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BEFF" w14:textId="77777777" w:rsidR="009A1450" w:rsidRPr="00807351" w:rsidRDefault="00AD3244" w:rsidP="009A1450">
      <w:pPr>
        <w:rPr>
          <w:rFonts w:ascii="Cambria" w:hAnsi="Cambria" w:cs="Arial"/>
          <w:b/>
          <w:color w:val="548DD4" w:themeColor="text2" w:themeTint="99"/>
          <w:szCs w:val="32"/>
          <w:u w:val="single"/>
        </w:rPr>
      </w:pPr>
      <w:r>
        <w:rPr>
          <w:rFonts w:ascii="Cambria" w:hAnsi="Cambria" w:cs="Arial"/>
          <w:b/>
          <w:noProof/>
          <w:color w:val="244061" w:themeColor="accent1" w:themeShade="80"/>
          <w:sz w:val="32"/>
          <w:szCs w:val="32"/>
        </w:rPr>
        <w:pict w14:anchorId="15AE94E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" o:spid="_x0000_s1026" type="#_x0000_t202" style="position:absolute;margin-left:338.45pt;margin-top:12.9pt;width:200pt;height:667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" fillcolor="#f2f2f2 [3052]" strokecolor="red" strokeweight=".5pt">
            <v:textbox>
              <w:txbxContent>
                <w:p w14:paraId="1A7B44CC" w14:textId="77777777" w:rsidR="000A2A7A" w:rsidRPr="00C5798A" w:rsidRDefault="000A2A7A" w:rsidP="000A2A7A">
                  <w:pPr>
                    <w:rPr>
                      <w:rFonts w:asciiTheme="majorHAnsi" w:hAnsiTheme="majorHAnsi"/>
                      <w:color w:val="244061" w:themeColor="accent1" w:themeShade="80"/>
                      <w:sz w:val="10"/>
                      <w:szCs w:val="20"/>
                    </w:rPr>
                  </w:pPr>
                </w:p>
                <w:p w14:paraId="060AF6AB" w14:textId="77777777" w:rsidR="000A2A7A" w:rsidRDefault="00E8104B" w:rsidP="00002C03">
                  <w:pPr>
                    <w:pStyle w:val="Paragraphedeliste"/>
                    <w:numPr>
                      <w:ilvl w:val="0"/>
                      <w:numId w:val="2"/>
                    </w:numPr>
                    <w:ind w:left="284"/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</w:pPr>
                  <w:r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 xml:space="preserve"> </w:t>
                  </w:r>
                  <w:r w:rsidR="00CC2670"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Lieux d’intervention :</w:t>
                  </w:r>
                </w:p>
                <w:p w14:paraId="6DA5B1B5" w14:textId="77777777" w:rsidR="004B7F00" w:rsidRPr="004B7F00" w:rsidRDefault="004B7F00" w:rsidP="004B7F00">
                  <w:pPr>
                    <w:pStyle w:val="Paragraphedeliste"/>
                    <w:ind w:left="284"/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 w:val="4"/>
                      <w:szCs w:val="20"/>
                      <w:u w:val="single"/>
                    </w:rPr>
                  </w:pPr>
                </w:p>
                <w:p w14:paraId="089F5C10" w14:textId="77777777" w:rsidR="006E2BD6" w:rsidRPr="006E2BD6" w:rsidRDefault="006E2BD6" w:rsidP="006E2BD6">
                  <w:pPr>
                    <w:pStyle w:val="Paragraphedeliste"/>
                    <w:rPr>
                      <w:rFonts w:asciiTheme="majorHAnsi" w:hAnsiTheme="majorHAnsi"/>
                      <w:color w:val="244061" w:themeColor="accent1" w:themeShade="80"/>
                      <w:sz w:val="4"/>
                      <w:szCs w:val="4"/>
                    </w:rPr>
                  </w:pPr>
                </w:p>
                <w:p w14:paraId="649B91E0" w14:textId="77777777" w:rsidR="00E8104B" w:rsidRPr="004B7F00" w:rsidRDefault="00CC2670" w:rsidP="00002C03">
                  <w:pPr>
                    <w:pStyle w:val="Paragraphedeliste"/>
                    <w:numPr>
                      <w:ilvl w:val="0"/>
                      <w:numId w:val="3"/>
                    </w:numPr>
                    <w:ind w:left="284"/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 w:rsidRPr="004B7F00"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 xml:space="preserve">ETTIC </w:t>
                  </w:r>
                  <w:r w:rsidR="000A4EB4"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>EMPLOI</w:t>
                  </w:r>
                </w:p>
                <w:p w14:paraId="3F3823D4" w14:textId="77777777" w:rsidR="000A4EB4" w:rsidRDefault="00B5025D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 xml:space="preserve">33 </w:t>
                  </w:r>
                  <w:r w:rsidR="000A4EB4"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 xml:space="preserve">avenue du </w:t>
                  </w: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Maréchal Juin</w:t>
                  </w:r>
                  <w:r w:rsidR="000A4EB4"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 xml:space="preserve"> </w:t>
                  </w:r>
                </w:p>
                <w:p w14:paraId="67C3539B" w14:textId="77777777" w:rsidR="00E8104B" w:rsidRDefault="000A4EB4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13700 Marignane</w:t>
                  </w:r>
                </w:p>
                <w:p w14:paraId="4B6B481C" w14:textId="77777777" w:rsidR="000A4EB4" w:rsidRDefault="000A4EB4" w:rsidP="000A4EB4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sym w:font="Wingdings" w:char="F028"/>
                  </w:r>
                  <w:r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04.</w:t>
                  </w:r>
                  <w:r w:rsidR="004554F3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28.70.95.12</w:t>
                  </w:r>
                </w:p>
                <w:p w14:paraId="6DBA3C1A" w14:textId="77777777" w:rsidR="000A4EB4" w:rsidRDefault="000A4EB4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</w:p>
                <w:p w14:paraId="1CA09ACC" w14:textId="77777777" w:rsidR="00E573FE" w:rsidRPr="00E573FE" w:rsidRDefault="00E573FE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10"/>
                      <w:szCs w:val="20"/>
                    </w:rPr>
                  </w:pPr>
                </w:p>
                <w:p w14:paraId="585F4692" w14:textId="77777777" w:rsidR="00CC2670" w:rsidRPr="004B7F00" w:rsidRDefault="000A4EB4" w:rsidP="00002C03">
                  <w:pPr>
                    <w:pStyle w:val="Paragraphedeliste"/>
                    <w:numPr>
                      <w:ilvl w:val="0"/>
                      <w:numId w:val="3"/>
                    </w:numPr>
                    <w:ind w:left="284"/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>ETTIC EMPLOI</w:t>
                  </w:r>
                </w:p>
                <w:p w14:paraId="5A232D4C" w14:textId="77777777" w:rsidR="00CC2670" w:rsidRDefault="00915AA9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Bat L</w:t>
                  </w:r>
                  <w:r w:rsidR="004554F3"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’amarante</w:t>
                  </w:r>
                </w:p>
                <w:p w14:paraId="128DA9C8" w14:textId="77777777" w:rsidR="00915AA9" w:rsidRDefault="00915AA9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Quartier les Pins</w:t>
                  </w:r>
                </w:p>
                <w:p w14:paraId="5FB72A15" w14:textId="77777777" w:rsidR="000A4EB4" w:rsidRDefault="000A4EB4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3127 VITROLLES</w:t>
                  </w:r>
                </w:p>
                <w:p w14:paraId="10D64BF6" w14:textId="77777777" w:rsidR="000A4EB4" w:rsidRPr="000A4EB4" w:rsidRDefault="000A4EB4" w:rsidP="000A4EB4">
                  <w:pPr>
                    <w:ind w:firstLine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sym w:font="Wingdings" w:char="F028"/>
                  </w:r>
                  <w:r w:rsidR="00915AA9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04.</w:t>
                  </w:r>
                  <w:r w:rsidR="004554F3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28.70.95.13</w:t>
                  </w:r>
                </w:p>
                <w:p w14:paraId="082CD82A" w14:textId="77777777" w:rsidR="000A4EB4" w:rsidRDefault="000A4EB4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</w:p>
                <w:p w14:paraId="3B6D74C9" w14:textId="77777777" w:rsidR="00E573FE" w:rsidRPr="00E573FE" w:rsidRDefault="00E573FE" w:rsidP="004B7F00">
                  <w:pPr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10"/>
                      <w:szCs w:val="20"/>
                    </w:rPr>
                  </w:pPr>
                </w:p>
                <w:p w14:paraId="71261F54" w14:textId="77777777" w:rsidR="00E8104B" w:rsidRDefault="00E8104B" w:rsidP="004B7F00">
                  <w:pPr>
                    <w:ind w:left="284"/>
                    <w:jc w:val="center"/>
                    <w:rPr>
                      <w:rFonts w:asciiTheme="majorHAnsi" w:hAnsiTheme="majorHAnsi"/>
                      <w:b/>
                      <w:color w:val="244061" w:themeColor="accent1" w:themeShade="80"/>
                      <w:sz w:val="8"/>
                      <w:szCs w:val="20"/>
                    </w:rPr>
                  </w:pPr>
                </w:p>
                <w:p w14:paraId="5E8CD153" w14:textId="77777777" w:rsidR="00E573FE" w:rsidRDefault="00E573FE" w:rsidP="004B7F00">
                  <w:pPr>
                    <w:ind w:left="284"/>
                    <w:jc w:val="center"/>
                    <w:rPr>
                      <w:rFonts w:asciiTheme="majorHAnsi" w:hAnsiTheme="majorHAnsi"/>
                      <w:b/>
                      <w:color w:val="244061" w:themeColor="accent1" w:themeShade="80"/>
                      <w:sz w:val="8"/>
                      <w:szCs w:val="20"/>
                    </w:rPr>
                  </w:pPr>
                </w:p>
                <w:p w14:paraId="5B474813" w14:textId="77777777" w:rsidR="00E573FE" w:rsidRPr="00C5798A" w:rsidRDefault="00E573FE" w:rsidP="004B7F00">
                  <w:pPr>
                    <w:ind w:left="284"/>
                    <w:jc w:val="center"/>
                    <w:rPr>
                      <w:rFonts w:asciiTheme="majorHAnsi" w:hAnsiTheme="majorHAnsi"/>
                      <w:b/>
                      <w:color w:val="244061" w:themeColor="accent1" w:themeShade="80"/>
                      <w:sz w:val="8"/>
                      <w:szCs w:val="20"/>
                    </w:rPr>
                  </w:pPr>
                </w:p>
                <w:p w14:paraId="58A4E275" w14:textId="77777777" w:rsidR="00E8104B" w:rsidRPr="0027166F" w:rsidRDefault="00E8104B" w:rsidP="00002C03">
                  <w:pPr>
                    <w:pStyle w:val="Paragraphedeliste"/>
                    <w:numPr>
                      <w:ilvl w:val="0"/>
                      <w:numId w:val="2"/>
                    </w:numPr>
                    <w:ind w:left="284"/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</w:pPr>
                  <w:r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Pour qui ?</w:t>
                  </w:r>
                </w:p>
                <w:p w14:paraId="48908F60" w14:textId="77777777" w:rsidR="006E2BD6" w:rsidRPr="006E2BD6" w:rsidRDefault="006E2BD6" w:rsidP="006E2BD6">
                  <w:pPr>
                    <w:pStyle w:val="Paragraphedeliste"/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 w:val="4"/>
                      <w:szCs w:val="4"/>
                      <w:u w:val="single"/>
                    </w:rPr>
                  </w:pPr>
                </w:p>
                <w:p w14:paraId="6CD92CCA" w14:textId="77777777" w:rsidR="00362689" w:rsidRDefault="00390BCD" w:rsidP="00390BCD">
                  <w:pPr>
                    <w:rPr>
                      <w:rFonts w:ascii="Cambria" w:hAnsi="Cambria"/>
                      <w:color w:val="244061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244061"/>
                      <w:sz w:val="20"/>
                      <w:szCs w:val="20"/>
                    </w:rPr>
                    <w:t xml:space="preserve">Cette prestation s’adresse aux </w:t>
                  </w:r>
                  <w:r w:rsidRPr="00390BCD">
                    <w:rPr>
                      <w:rFonts w:ascii="Cambria" w:hAnsi="Cambria"/>
                      <w:b/>
                      <w:color w:val="244061"/>
                      <w:sz w:val="20"/>
                      <w:szCs w:val="20"/>
                    </w:rPr>
                    <w:t>bénéficiaires du RSA</w:t>
                  </w:r>
                  <w:r>
                    <w:rPr>
                      <w:rFonts w:ascii="Cambria" w:hAnsi="Cambria"/>
                      <w:color w:val="244061"/>
                      <w:sz w:val="20"/>
                      <w:szCs w:val="20"/>
                    </w:rPr>
                    <w:t xml:space="preserve"> se trouvant en situation de précarité, d’isolement ou rencontrant de multiples difficultés ne leur permettant pas d’envisager à court terme une insertion professionnelle.</w:t>
                  </w:r>
                </w:p>
                <w:p w14:paraId="62983632" w14:textId="6EFB90F3" w:rsidR="004554F3" w:rsidRDefault="004554F3" w:rsidP="00390BCD">
                  <w:pP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Aux personnes en situation de handicap</w:t>
                  </w:r>
                  <w:r w:rsidR="007E6BFF"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 xml:space="preserve"> (des aménagements sont possibles ; nous contacter)</w:t>
                  </w: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.</w:t>
                  </w:r>
                </w:p>
                <w:p w14:paraId="0463FCE7" w14:textId="77777777" w:rsidR="00D14AF9" w:rsidRPr="00362689" w:rsidRDefault="00D14AF9" w:rsidP="00362689">
                  <w:pPr>
                    <w:rPr>
                      <w:rFonts w:ascii="Cambria" w:hAnsi="Cambria"/>
                      <w:color w:val="244061"/>
                      <w:sz w:val="20"/>
                      <w:szCs w:val="20"/>
                    </w:rPr>
                  </w:pPr>
                </w:p>
                <w:p w14:paraId="0AE9CA24" w14:textId="77777777" w:rsidR="00CC3F65" w:rsidRDefault="00CC3F65" w:rsidP="00E8104B">
                  <w:pPr>
                    <w:rPr>
                      <w:rFonts w:asciiTheme="majorHAnsi" w:hAnsiTheme="majorHAnsi"/>
                      <w:color w:val="244061" w:themeColor="accent1" w:themeShade="80"/>
                      <w:sz w:val="10"/>
                      <w:szCs w:val="20"/>
                    </w:rPr>
                  </w:pPr>
                </w:p>
                <w:p w14:paraId="45FC7E9A" w14:textId="77777777" w:rsidR="00E573FE" w:rsidRPr="00BB080B" w:rsidRDefault="00E573FE" w:rsidP="00E8104B">
                  <w:pPr>
                    <w:rPr>
                      <w:rFonts w:asciiTheme="majorHAnsi" w:hAnsiTheme="majorHAnsi"/>
                      <w:color w:val="244061" w:themeColor="accent1" w:themeShade="80"/>
                      <w:sz w:val="10"/>
                      <w:szCs w:val="20"/>
                    </w:rPr>
                  </w:pPr>
                </w:p>
                <w:p w14:paraId="0291A447" w14:textId="77777777" w:rsidR="004554F3" w:rsidRPr="004554F3" w:rsidRDefault="00CC3F65" w:rsidP="00002C03">
                  <w:pPr>
                    <w:pStyle w:val="Paragraphedeliste"/>
                    <w:numPr>
                      <w:ilvl w:val="0"/>
                      <w:numId w:val="2"/>
                    </w:numPr>
                    <w:ind w:left="284"/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</w:pPr>
                  <w:r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 xml:space="preserve">Horaires </w:t>
                  </w:r>
                  <w:r w:rsidR="000A4EB4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des</w:t>
                  </w:r>
                  <w:r w:rsidR="00C800C3"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 xml:space="preserve"> centre</w:t>
                  </w:r>
                  <w:r w:rsidR="000A4EB4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s</w:t>
                  </w:r>
                  <w:r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 </w:t>
                  </w:r>
                </w:p>
                <w:p w14:paraId="2857F277" w14:textId="77777777" w:rsidR="00CC3F65" w:rsidRPr="00C5798A" w:rsidRDefault="00CC3F65" w:rsidP="00E8104B">
                  <w:pPr>
                    <w:rPr>
                      <w:rFonts w:asciiTheme="majorHAnsi" w:hAnsiTheme="majorHAnsi"/>
                      <w:color w:val="244061" w:themeColor="accent1" w:themeShade="80"/>
                      <w:sz w:val="2"/>
                      <w:szCs w:val="20"/>
                    </w:rPr>
                  </w:pPr>
                </w:p>
                <w:p w14:paraId="50FD7B53" w14:textId="77777777" w:rsidR="00D14AF9" w:rsidRPr="00C800C3" w:rsidRDefault="00D14AF9" w:rsidP="00E8104B">
                  <w:pPr>
                    <w:rPr>
                      <w:rFonts w:asciiTheme="majorHAnsi" w:hAnsiTheme="majorHAnsi"/>
                      <w:color w:val="244061" w:themeColor="accent1" w:themeShade="80"/>
                      <w:sz w:val="8"/>
                      <w:szCs w:val="20"/>
                    </w:rPr>
                  </w:pPr>
                </w:p>
                <w:p w14:paraId="2771038F" w14:textId="77777777" w:rsidR="00CC3F65" w:rsidRDefault="00C800C3" w:rsidP="0027166F">
                  <w:pPr>
                    <w:jc w:val="center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8</w:t>
                  </w:r>
                  <w:r w:rsidR="00CC3F65" w:rsidRPr="00941FFA"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H</w:t>
                  </w: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30</w:t>
                  </w:r>
                  <w:r w:rsidR="00B437F5"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-12H30 et 13h3</w:t>
                  </w:r>
                  <w:r w:rsidR="00CC3F65" w:rsidRPr="00941FFA"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0-17h00</w:t>
                  </w:r>
                </w:p>
                <w:p w14:paraId="35A247B6" w14:textId="77777777" w:rsidR="004554F3" w:rsidRDefault="004554F3" w:rsidP="004554F3">
                  <w:pPr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</w:pPr>
                </w:p>
                <w:p w14:paraId="2DA5E4E3" w14:textId="77777777" w:rsidR="004554F3" w:rsidRPr="004554F3" w:rsidRDefault="004554F3" w:rsidP="004554F3">
                  <w:pPr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</w:pPr>
                  <w:r w:rsidRPr="004554F3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Horaires des ateliers</w:t>
                  </w:r>
                </w:p>
                <w:p w14:paraId="504AB527" w14:textId="77777777" w:rsidR="004554F3" w:rsidRPr="004554F3" w:rsidRDefault="004554F3" w:rsidP="004554F3">
                  <w:pP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</w:p>
                <w:p w14:paraId="5D146718" w14:textId="77777777" w:rsidR="004554F3" w:rsidRDefault="004554F3" w:rsidP="0027166F">
                  <w:pPr>
                    <w:jc w:val="center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9h-11h30 et 13h30-16h30</w:t>
                  </w:r>
                </w:p>
                <w:p w14:paraId="72C3D9F5" w14:textId="77777777" w:rsidR="004554F3" w:rsidRDefault="004554F3" w:rsidP="0027166F">
                  <w:pPr>
                    <w:jc w:val="center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  <w:t>Tous les jours sauf le mercredi et les vacances scolaires</w:t>
                  </w:r>
                </w:p>
                <w:p w14:paraId="5E8D8ED4" w14:textId="77777777" w:rsidR="004554F3" w:rsidRPr="004554F3" w:rsidRDefault="004554F3" w:rsidP="004554F3">
                  <w:pPr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 w:val="20"/>
                      <w:szCs w:val="20"/>
                      <w:u w:val="single"/>
                    </w:rPr>
                  </w:pPr>
                </w:p>
                <w:p w14:paraId="77AD3A8C" w14:textId="77777777" w:rsidR="00D14AF9" w:rsidRDefault="00D14AF9" w:rsidP="0027166F">
                  <w:pPr>
                    <w:jc w:val="center"/>
                    <w:rPr>
                      <w:rFonts w:asciiTheme="majorHAnsi" w:hAnsiTheme="majorHAnsi"/>
                      <w:color w:val="244061" w:themeColor="accent1" w:themeShade="80"/>
                      <w:sz w:val="20"/>
                      <w:szCs w:val="20"/>
                    </w:rPr>
                  </w:pPr>
                </w:p>
                <w:p w14:paraId="4BABFD67" w14:textId="77777777" w:rsidR="00CC3F65" w:rsidRDefault="00CC3F65" w:rsidP="00E8104B">
                  <w:pPr>
                    <w:rPr>
                      <w:rFonts w:asciiTheme="majorHAnsi" w:hAnsiTheme="majorHAnsi"/>
                      <w:color w:val="244061" w:themeColor="accent1" w:themeShade="80"/>
                      <w:sz w:val="6"/>
                      <w:szCs w:val="20"/>
                    </w:rPr>
                  </w:pPr>
                </w:p>
                <w:p w14:paraId="20252BAA" w14:textId="77777777" w:rsidR="00E573FE" w:rsidRDefault="00E573FE" w:rsidP="00E8104B">
                  <w:pPr>
                    <w:rPr>
                      <w:rFonts w:asciiTheme="majorHAnsi" w:hAnsiTheme="majorHAnsi"/>
                      <w:color w:val="244061" w:themeColor="accent1" w:themeShade="80"/>
                      <w:sz w:val="6"/>
                      <w:szCs w:val="20"/>
                    </w:rPr>
                  </w:pPr>
                </w:p>
                <w:p w14:paraId="4D08EB07" w14:textId="77777777" w:rsidR="009519EB" w:rsidRPr="0027166F" w:rsidRDefault="009519EB" w:rsidP="00002C03">
                  <w:pPr>
                    <w:pStyle w:val="Paragraphedeliste"/>
                    <w:numPr>
                      <w:ilvl w:val="0"/>
                      <w:numId w:val="2"/>
                    </w:numPr>
                    <w:ind w:left="284"/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</w:pPr>
                  <w:r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Contact</w:t>
                  </w:r>
                  <w:r w:rsidR="00C16AFF"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s</w:t>
                  </w:r>
                  <w:r w:rsidRPr="0027166F"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Cs w:val="20"/>
                      <w:u w:val="single"/>
                    </w:rPr>
                    <w:t> :</w:t>
                  </w:r>
                </w:p>
                <w:p w14:paraId="6A2D5650" w14:textId="77777777" w:rsidR="009519EB" w:rsidRPr="006E2BD6" w:rsidRDefault="009519EB" w:rsidP="00E8104B">
                  <w:pPr>
                    <w:rPr>
                      <w:rFonts w:asciiTheme="majorHAnsi" w:hAnsiTheme="majorHAnsi"/>
                      <w:color w:val="244061" w:themeColor="accent1" w:themeShade="80"/>
                      <w:sz w:val="4"/>
                      <w:szCs w:val="20"/>
                    </w:rPr>
                  </w:pPr>
                </w:p>
                <w:p w14:paraId="6855350B" w14:textId="77777777" w:rsidR="009519EB" w:rsidRPr="004B7F00" w:rsidRDefault="009519EB" w:rsidP="00002C03">
                  <w:pPr>
                    <w:pStyle w:val="Paragraphedeliste"/>
                    <w:numPr>
                      <w:ilvl w:val="0"/>
                      <w:numId w:val="4"/>
                    </w:numPr>
                    <w:ind w:left="284"/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 w:rsidRPr="004B7F00"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 xml:space="preserve">Responsable </w:t>
                  </w:r>
                  <w:r w:rsidR="000A4EB4"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>d’Unité</w:t>
                  </w:r>
                </w:p>
                <w:p w14:paraId="27E0DC1C" w14:textId="77777777" w:rsidR="004554F3" w:rsidRDefault="004554F3" w:rsidP="007E7F5A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Christine HERAIL</w:t>
                  </w:r>
                </w:p>
                <w:p w14:paraId="7868F456" w14:textId="77777777" w:rsidR="007E7F5A" w:rsidRPr="00961EDA" w:rsidRDefault="007E7F5A" w:rsidP="007E7F5A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r w:rsidRPr="00961EDA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sym w:font="Webdings" w:char="F0C8"/>
                  </w:r>
                  <w:r w:rsidRPr="00961EDA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06.</w:t>
                  </w:r>
                  <w:r w:rsidR="004554F3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25.70.59.36</w:t>
                  </w:r>
                </w:p>
                <w:p w14:paraId="6D728319" w14:textId="77777777" w:rsidR="007E7F5A" w:rsidRDefault="00AD3244" w:rsidP="007E7F5A">
                  <w:pPr>
                    <w:pStyle w:val="Paragraphedeliste"/>
                    <w:ind w:left="284"/>
                    <w:rPr>
                      <w:rFonts w:asciiTheme="majorHAnsi" w:hAnsiTheme="majorHAnsi"/>
                      <w:sz w:val="22"/>
                      <w:szCs w:val="20"/>
                    </w:rPr>
                  </w:pPr>
                  <w:hyperlink r:id="rId8" w:history="1">
                    <w:r w:rsidR="004554F3" w:rsidRPr="005B3877">
                      <w:rPr>
                        <w:rStyle w:val="Lienhypertexte"/>
                        <w:rFonts w:asciiTheme="majorHAnsi" w:hAnsiTheme="majorHAnsi"/>
                        <w:sz w:val="22"/>
                        <w:szCs w:val="20"/>
                      </w:rPr>
                      <w:t>herailc@arborescence-emploi.fr</w:t>
                    </w:r>
                  </w:hyperlink>
                </w:p>
                <w:p w14:paraId="5D1C39A9" w14:textId="77777777" w:rsidR="00C16AFF" w:rsidRPr="000A4EB4" w:rsidRDefault="00C16AFF" w:rsidP="000A4EB4">
                  <w:pPr>
                    <w:rPr>
                      <w:rFonts w:asciiTheme="majorHAnsi" w:hAnsiTheme="majorHAnsi"/>
                      <w:color w:val="244061" w:themeColor="accent1" w:themeShade="80"/>
                      <w:sz w:val="18"/>
                      <w:szCs w:val="20"/>
                    </w:rPr>
                  </w:pPr>
                </w:p>
                <w:p w14:paraId="1EDCF1AC" w14:textId="77777777" w:rsidR="00C16AFF" w:rsidRPr="004B7F00" w:rsidRDefault="007E7F5A" w:rsidP="00002C03">
                  <w:pPr>
                    <w:pStyle w:val="Paragraphedeliste"/>
                    <w:numPr>
                      <w:ilvl w:val="0"/>
                      <w:numId w:val="4"/>
                    </w:numPr>
                    <w:ind w:left="284"/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>Co</w:t>
                  </w:r>
                  <w:r w:rsidR="004554F3"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>ordinatrice</w:t>
                  </w:r>
                  <w:r w:rsidR="00C16AFF" w:rsidRPr="004B7F00">
                    <w:rPr>
                      <w:rFonts w:asciiTheme="majorHAnsi" w:hAnsiTheme="majorHAnsi"/>
                      <w:b/>
                      <w:color w:val="244061" w:themeColor="accent1" w:themeShade="80"/>
                      <w:sz w:val="20"/>
                      <w:szCs w:val="20"/>
                    </w:rPr>
                    <w:t> :</w:t>
                  </w:r>
                </w:p>
                <w:p w14:paraId="1D300ED4" w14:textId="77777777" w:rsidR="000A4EB4" w:rsidRDefault="004554F3" w:rsidP="007E7F5A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Nathalie PALACIOS</w:t>
                  </w:r>
                </w:p>
                <w:p w14:paraId="57B5AF75" w14:textId="77777777" w:rsidR="007E7F5A" w:rsidRPr="001C5B86" w:rsidRDefault="007E7F5A" w:rsidP="007E7F5A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2"/>
                    </w:rPr>
                  </w:pPr>
                  <w:r w:rsidRPr="001C5B86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2"/>
                    </w:rPr>
                    <w:sym w:font="Webdings" w:char="F0C8"/>
                  </w:r>
                  <w:r w:rsidR="00B420D6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2"/>
                      <w:lang w:val="en-US"/>
                    </w:rPr>
                    <w:t>0</w:t>
                  </w:r>
                  <w:r w:rsidR="004554F3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2"/>
                      <w:lang w:val="en-US"/>
                    </w:rPr>
                    <w:t>6.56.88.21.98</w:t>
                  </w:r>
                </w:p>
                <w:p w14:paraId="7019108A" w14:textId="77777777" w:rsidR="007E7F5A" w:rsidRDefault="004554F3" w:rsidP="007E7F5A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r>
                    <w:rPr>
                      <w:rStyle w:val="Lienhypertexte"/>
                      <w:rFonts w:asciiTheme="majorHAnsi" w:hAnsiTheme="majorHAnsi"/>
                      <w:sz w:val="22"/>
                      <w:szCs w:val="20"/>
                    </w:rPr>
                    <w:t>palaciosn</w:t>
                  </w:r>
                  <w:r w:rsidR="00484422">
                    <w:rPr>
                      <w:rStyle w:val="Lienhypertexte"/>
                      <w:rFonts w:asciiTheme="majorHAnsi" w:hAnsiTheme="majorHAnsi"/>
                      <w:sz w:val="22"/>
                      <w:szCs w:val="20"/>
                    </w:rPr>
                    <w:t>@arborescence-emploi.fr</w:t>
                  </w:r>
                </w:p>
                <w:p w14:paraId="0C9C73B3" w14:textId="0F94EE7D" w:rsidR="007E7F5A" w:rsidRDefault="007E7F5A" w:rsidP="004B7F00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18"/>
                      <w:szCs w:val="20"/>
                    </w:rPr>
                  </w:pPr>
                </w:p>
                <w:p w14:paraId="4D9B576B" w14:textId="7CB9E6FC" w:rsidR="002F193D" w:rsidRDefault="002F193D" w:rsidP="00762AB1">
                  <w:pPr>
                    <w:pStyle w:val="Paragraphedeliste"/>
                    <w:ind w:left="284"/>
                    <w:jc w:val="center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</w:p>
                <w:p w14:paraId="5F8DE243" w14:textId="2D3A6288" w:rsidR="00762AB1" w:rsidRDefault="002F193D" w:rsidP="00762AB1">
                  <w:pPr>
                    <w:pStyle w:val="Paragraphedeliste"/>
                    <w:ind w:left="284"/>
                    <w:jc w:val="center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bookmarkStart w:id="0" w:name="_GoBack"/>
                  <w:r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>En</w:t>
                  </w:r>
                  <w:r w:rsidRPr="002F193D"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 xml:space="preserve"> 2019/2020</w:t>
                  </w:r>
                </w:p>
                <w:p w14:paraId="33E2CE6E" w14:textId="55772572" w:rsidR="002F193D" w:rsidRPr="002F193D" w:rsidRDefault="002F193D" w:rsidP="00762AB1">
                  <w:pPr>
                    <w:pStyle w:val="Paragraphedeliste"/>
                    <w:ind w:left="284"/>
                    <w:jc w:val="center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  <w:t xml:space="preserve">82% des bénéficiaires ont suivi la prestation jusqu’à son terme </w:t>
                  </w:r>
                </w:p>
                <w:bookmarkEnd w:id="0"/>
                <w:p w14:paraId="7105BEA4" w14:textId="046F9CB5" w:rsidR="00762AB1" w:rsidRPr="002F193D" w:rsidRDefault="00762AB1" w:rsidP="004B7F00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</w:p>
                <w:p w14:paraId="690F4D5A" w14:textId="77777777" w:rsidR="008D3DD9" w:rsidRDefault="008D3DD9" w:rsidP="00D664A9">
                  <w:pPr>
                    <w:pStyle w:val="Paragraphedeliste"/>
                    <w:ind w:left="284"/>
                    <w:rPr>
                      <w:rFonts w:asciiTheme="majorHAnsi" w:hAnsiTheme="majorHAnsi"/>
                      <w:color w:val="244061" w:themeColor="accent1" w:themeShade="80"/>
                      <w:sz w:val="22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 w:cs="Arial"/>
          <w:b/>
          <w:noProof/>
          <w:color w:val="548DD4" w:themeColor="text2" w:themeTint="99"/>
          <w:szCs w:val="32"/>
        </w:rPr>
        <w:pict w14:anchorId="65934F89">
          <v:shape id="_x0000_s1034" style="position:absolute;margin-left:-31.05pt;margin-top:6.25pt;width:27.5pt;height:17pt;z-index:2516858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" adj="0,,0" path="m10914,l,10914,,21600,21600,,10914,xe" fillcolor="red" stroked="f">
            <v:stroke joinstyle="miter"/>
            <v:shadow on="t" color="#fdeada" offset="6pt,6pt"/>
            <v:formulas/>
            <v:path o:connecttype="custom" o:connectlocs="88234,54545;0,162495;174625,107950;262859,0" o:connectangles="180,180,0,270" textboxrect="0,0,16257,16257"/>
            <o:lock v:ext="edit" verticies="t"/>
          </v:shape>
        </w:pict>
      </w:r>
      <w:r w:rsidR="00756770">
        <w:rPr>
          <w:rFonts w:ascii="Cambria" w:hAnsi="Cambria" w:cs="Arial"/>
          <w:b/>
          <w:noProof/>
          <w:color w:val="548DD4" w:themeColor="text2" w:themeTint="99"/>
          <w:szCs w:val="32"/>
        </w:rPr>
        <w:t>-</w:t>
      </w:r>
      <w:r w:rsidR="009A1450">
        <w:rPr>
          <w:rFonts w:ascii="Cambria" w:hAnsi="Cambria" w:cs="Arial"/>
          <w:b/>
          <w:noProof/>
          <w:color w:val="548DD4" w:themeColor="text2" w:themeTint="99"/>
          <w:szCs w:val="32"/>
        </w:rPr>
        <w:t xml:space="preserve">Accès </w:t>
      </w:r>
      <w:r w:rsidR="007E7F5A">
        <w:rPr>
          <w:rFonts w:ascii="Cambria" w:hAnsi="Cambria" w:cs="Arial"/>
          <w:b/>
          <w:noProof/>
          <w:color w:val="548DD4" w:themeColor="text2" w:themeTint="99"/>
          <w:szCs w:val="32"/>
        </w:rPr>
        <w:t>au dispositif</w:t>
      </w:r>
      <w:r w:rsidR="009A1450" w:rsidRPr="00807351">
        <w:rPr>
          <w:rFonts w:ascii="Cambria" w:hAnsi="Cambria" w:cs="Arial"/>
          <w:b/>
          <w:color w:val="548DD4" w:themeColor="text2" w:themeTint="99"/>
          <w:szCs w:val="32"/>
        </w:rPr>
        <w:t> :</w:t>
      </w:r>
      <w:r w:rsidR="009A1450" w:rsidRPr="00807351">
        <w:rPr>
          <w:rFonts w:ascii="Cambria" w:hAnsi="Cambria" w:cs="Arial"/>
          <w:b/>
          <w:noProof/>
          <w:color w:val="548DD4" w:themeColor="text2" w:themeTint="99"/>
          <w:szCs w:val="32"/>
        </w:rPr>
        <w:t xml:space="preserve"> </w:t>
      </w:r>
    </w:p>
    <w:p w14:paraId="6DAFF3EE" w14:textId="77777777" w:rsidR="009A1450" w:rsidRPr="00C5798A" w:rsidRDefault="009A1450" w:rsidP="009A1450">
      <w:pPr>
        <w:rPr>
          <w:rFonts w:asciiTheme="majorHAnsi" w:hAnsiTheme="majorHAnsi"/>
          <w:color w:val="244061" w:themeColor="accent1" w:themeShade="80"/>
          <w:sz w:val="10"/>
          <w:szCs w:val="20"/>
        </w:rPr>
      </w:pPr>
    </w:p>
    <w:p w14:paraId="122DF39D" w14:textId="77777777" w:rsidR="009A1450" w:rsidRPr="006E2BD6" w:rsidRDefault="009A1450" w:rsidP="009A1450">
      <w:pPr>
        <w:rPr>
          <w:rFonts w:asciiTheme="majorHAnsi" w:hAnsiTheme="majorHAnsi"/>
          <w:color w:val="244061" w:themeColor="accent1" w:themeShade="80"/>
          <w:sz w:val="4"/>
          <w:szCs w:val="20"/>
        </w:rPr>
      </w:pPr>
    </w:p>
    <w:p w14:paraId="07E79525" w14:textId="77777777" w:rsidR="007E7F5A" w:rsidRPr="00575ADC" w:rsidRDefault="00362689" w:rsidP="00002C03">
      <w:pPr>
        <w:pStyle w:val="Paragraphedeliste"/>
        <w:numPr>
          <w:ilvl w:val="0"/>
          <w:numId w:val="1"/>
        </w:numPr>
        <w:tabs>
          <w:tab w:val="left" w:pos="2235"/>
        </w:tabs>
        <w:ind w:left="318"/>
        <w:jc w:val="both"/>
        <w:rPr>
          <w:rFonts w:asciiTheme="majorHAnsi" w:hAnsiTheme="majorHAnsi"/>
          <w:color w:val="244061" w:themeColor="accent1" w:themeShade="80"/>
          <w:sz w:val="22"/>
          <w:szCs w:val="20"/>
        </w:rPr>
      </w:pPr>
      <w:r>
        <w:rPr>
          <w:rFonts w:asciiTheme="majorHAnsi" w:hAnsiTheme="majorHAnsi"/>
          <w:color w:val="244061" w:themeColor="accent1" w:themeShade="80"/>
          <w:sz w:val="22"/>
          <w:szCs w:val="20"/>
        </w:rPr>
        <w:t>Fiche de prescription</w:t>
      </w:r>
      <w:r w:rsidR="007E7F5A" w:rsidRPr="00575ADC">
        <w:rPr>
          <w:rFonts w:asciiTheme="majorHAnsi" w:hAnsiTheme="majorHAnsi"/>
          <w:color w:val="244061" w:themeColor="accent1" w:themeShade="80"/>
          <w:sz w:val="22"/>
          <w:szCs w:val="20"/>
        </w:rPr>
        <w:t xml:space="preserve"> transmis</w:t>
      </w:r>
      <w:r>
        <w:rPr>
          <w:rFonts w:asciiTheme="majorHAnsi" w:hAnsiTheme="majorHAnsi"/>
          <w:color w:val="244061" w:themeColor="accent1" w:themeShade="80"/>
          <w:sz w:val="22"/>
          <w:szCs w:val="20"/>
        </w:rPr>
        <w:t>e</w:t>
      </w:r>
      <w:r w:rsidR="007E7F5A" w:rsidRPr="00575ADC">
        <w:rPr>
          <w:rFonts w:asciiTheme="majorHAnsi" w:hAnsiTheme="majorHAnsi"/>
          <w:color w:val="244061" w:themeColor="accent1" w:themeShade="80"/>
          <w:sz w:val="22"/>
          <w:szCs w:val="20"/>
        </w:rPr>
        <w:t xml:space="preserve"> par </w:t>
      </w:r>
      <w:r>
        <w:rPr>
          <w:rFonts w:asciiTheme="majorHAnsi" w:hAnsiTheme="majorHAnsi"/>
          <w:color w:val="244061" w:themeColor="accent1" w:themeShade="80"/>
          <w:sz w:val="22"/>
          <w:szCs w:val="20"/>
        </w:rPr>
        <w:t>les référents sociaux (lieux d’accueil RSA, MDS …)</w:t>
      </w:r>
      <w:r w:rsidR="007E7F5A" w:rsidRPr="00575ADC">
        <w:rPr>
          <w:rFonts w:asciiTheme="majorHAnsi" w:hAnsiTheme="majorHAnsi"/>
          <w:color w:val="244061" w:themeColor="accent1" w:themeShade="80"/>
          <w:sz w:val="22"/>
          <w:szCs w:val="20"/>
        </w:rPr>
        <w:t>.</w:t>
      </w:r>
      <w:r w:rsidR="004554F3">
        <w:rPr>
          <w:rFonts w:asciiTheme="majorHAnsi" w:hAnsiTheme="majorHAnsi"/>
          <w:color w:val="244061" w:themeColor="accent1" w:themeShade="80"/>
          <w:sz w:val="22"/>
          <w:szCs w:val="20"/>
        </w:rPr>
        <w:t xml:space="preserve"> Dispositif gratuit et accessible sans prérequis.</w:t>
      </w:r>
    </w:p>
    <w:p w14:paraId="5A516E61" w14:textId="77777777" w:rsidR="00E37F18" w:rsidRPr="000A4EB4" w:rsidRDefault="00E37F18">
      <w:pPr>
        <w:rPr>
          <w:rFonts w:ascii="Cambria" w:hAnsi="Cambria" w:cs="Arial"/>
          <w:b/>
          <w:color w:val="244061" w:themeColor="accent1" w:themeShade="80"/>
          <w:sz w:val="20"/>
          <w:szCs w:val="20"/>
        </w:rPr>
      </w:pPr>
    </w:p>
    <w:p w14:paraId="01045316" w14:textId="77777777" w:rsidR="004B7F00" w:rsidRPr="004B7F00" w:rsidRDefault="00AD3244" w:rsidP="004B7F00">
      <w:pPr>
        <w:rPr>
          <w:rFonts w:ascii="Cambria" w:hAnsi="Cambria" w:cs="Arial"/>
          <w:b/>
          <w:noProof/>
          <w:color w:val="548DD4" w:themeColor="text2" w:themeTint="99"/>
          <w:szCs w:val="32"/>
        </w:rPr>
      </w:pPr>
      <w:r>
        <w:rPr>
          <w:rFonts w:ascii="Cambria" w:hAnsi="Cambria" w:cs="Arial"/>
          <w:b/>
          <w:noProof/>
          <w:color w:val="548DD4" w:themeColor="text2" w:themeTint="99"/>
          <w:szCs w:val="32"/>
        </w:rPr>
        <w:pict w14:anchorId="5F5F3101">
          <v:shape id="_x0000_s1033" style="position:absolute;margin-left:-31.3pt;margin-top:5.85pt;width:27.5pt;height:17pt;z-index:2516879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" adj="0,,0" path="m10914,l,10914,,21600,21600,,10914,xe" fillcolor="red" stroked="f">
            <v:stroke joinstyle="miter"/>
            <v:shadow on="t" color="#fdeada" offset="6pt,6pt"/>
            <v:formulas/>
            <v:path o:connecttype="custom" o:connectlocs="88234,54545;0,162495;174625,107950;262859,0" o:connectangles="180,180,0,270" textboxrect="0,0,16257,16257"/>
            <o:lock v:ext="edit" verticies="t"/>
          </v:shape>
        </w:pict>
      </w:r>
      <w:r w:rsidR="00544C11">
        <w:rPr>
          <w:rFonts w:ascii="Cambria" w:hAnsi="Cambria" w:cs="Arial"/>
          <w:b/>
          <w:noProof/>
          <w:color w:val="548DD4" w:themeColor="text2" w:themeTint="99"/>
          <w:szCs w:val="32"/>
        </w:rPr>
        <w:t>Objectifs</w:t>
      </w:r>
      <w:r w:rsidR="004B7F00" w:rsidRPr="004B7F00">
        <w:rPr>
          <w:rFonts w:ascii="Cambria" w:hAnsi="Cambria" w:cs="Arial"/>
          <w:b/>
          <w:noProof/>
          <w:color w:val="548DD4" w:themeColor="text2" w:themeTint="99"/>
          <w:szCs w:val="32"/>
        </w:rPr>
        <w:t> :</w:t>
      </w:r>
    </w:p>
    <w:p w14:paraId="1DF43049" w14:textId="77777777" w:rsidR="004B7F00" w:rsidRPr="006E2BD6" w:rsidRDefault="004B7F00" w:rsidP="004B7F00">
      <w:pPr>
        <w:pStyle w:val="Paragraphedeliste"/>
        <w:rPr>
          <w:rFonts w:asciiTheme="majorHAnsi" w:hAnsiTheme="majorHAnsi"/>
          <w:sz w:val="4"/>
          <w:szCs w:val="4"/>
        </w:rPr>
      </w:pPr>
    </w:p>
    <w:p w14:paraId="3BED2A53" w14:textId="77777777" w:rsidR="00544C11" w:rsidRDefault="00544C11" w:rsidP="00362689">
      <w:pPr>
        <w:tabs>
          <w:tab w:val="left" w:pos="2235"/>
        </w:tabs>
        <w:ind w:left="-42"/>
        <w:jc w:val="both"/>
        <w:rPr>
          <w:rFonts w:ascii="Cambria" w:hAnsi="Cambria"/>
          <w:color w:val="244061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 xml:space="preserve">Il s’agit de mettre en place une </w:t>
      </w:r>
      <w:r>
        <w:rPr>
          <w:rFonts w:ascii="Cambria" w:hAnsi="Cambria"/>
          <w:b/>
          <w:color w:val="244061"/>
          <w:sz w:val="22"/>
          <w:szCs w:val="20"/>
        </w:rPr>
        <w:t>action de proximité à vis</w:t>
      </w:r>
      <w:r w:rsidRPr="00544C11">
        <w:rPr>
          <w:rFonts w:ascii="Cambria" w:hAnsi="Cambria"/>
          <w:b/>
          <w:color w:val="244061"/>
          <w:sz w:val="22"/>
          <w:szCs w:val="20"/>
        </w:rPr>
        <w:t>ée sociale</w:t>
      </w:r>
      <w:r>
        <w:rPr>
          <w:rFonts w:ascii="Cambria" w:hAnsi="Cambria"/>
          <w:color w:val="244061"/>
          <w:sz w:val="22"/>
          <w:szCs w:val="20"/>
        </w:rPr>
        <w:t xml:space="preserve"> axée sur la remobilisation du public et la réactivation des liens sociaux.</w:t>
      </w:r>
    </w:p>
    <w:p w14:paraId="147D9446" w14:textId="77777777" w:rsidR="00544C11" w:rsidRDefault="00544C11" w:rsidP="00362689">
      <w:pPr>
        <w:tabs>
          <w:tab w:val="left" w:pos="2235"/>
        </w:tabs>
        <w:ind w:left="-42"/>
        <w:jc w:val="both"/>
        <w:rPr>
          <w:rFonts w:ascii="Cambria" w:hAnsi="Cambria"/>
          <w:color w:val="244061"/>
          <w:sz w:val="22"/>
          <w:szCs w:val="20"/>
        </w:rPr>
      </w:pPr>
    </w:p>
    <w:p w14:paraId="30AE029E" w14:textId="77777777" w:rsidR="00362689" w:rsidRPr="00362689" w:rsidRDefault="00362689" w:rsidP="00362689">
      <w:pPr>
        <w:tabs>
          <w:tab w:val="left" w:pos="2235"/>
        </w:tabs>
        <w:ind w:left="-42"/>
        <w:jc w:val="both"/>
        <w:rPr>
          <w:rFonts w:ascii="Cambria" w:hAnsi="Cambria"/>
          <w:color w:val="244061"/>
          <w:sz w:val="22"/>
          <w:szCs w:val="20"/>
        </w:rPr>
      </w:pPr>
      <w:r w:rsidRPr="00362689">
        <w:rPr>
          <w:rFonts w:ascii="Cambria" w:hAnsi="Cambria"/>
          <w:color w:val="244061"/>
          <w:sz w:val="22"/>
          <w:szCs w:val="20"/>
        </w:rPr>
        <w:t>En proximité territoriale et en forte réactivité aux prescriptions des référents sociaux et du pôle d’insertion</w:t>
      </w:r>
      <w:r w:rsidR="004554F3">
        <w:rPr>
          <w:rFonts w:ascii="Cambria" w:hAnsi="Cambria"/>
          <w:color w:val="244061"/>
          <w:sz w:val="22"/>
          <w:szCs w:val="20"/>
        </w:rPr>
        <w:t>,</w:t>
      </w:r>
      <w:r w:rsidRPr="00362689">
        <w:rPr>
          <w:rFonts w:ascii="Cambria" w:hAnsi="Cambria"/>
          <w:color w:val="244061"/>
          <w:sz w:val="22"/>
          <w:szCs w:val="20"/>
        </w:rPr>
        <w:t xml:space="preserve"> notre activité consi</w:t>
      </w:r>
      <w:r w:rsidR="00544C11">
        <w:rPr>
          <w:rFonts w:ascii="Cambria" w:hAnsi="Cambria"/>
          <w:color w:val="244061"/>
          <w:sz w:val="22"/>
          <w:szCs w:val="20"/>
        </w:rPr>
        <w:t>ste à permettre à l’allocataire</w:t>
      </w:r>
      <w:r w:rsidRPr="00362689">
        <w:rPr>
          <w:rFonts w:ascii="Cambria" w:hAnsi="Cambria"/>
          <w:color w:val="244061"/>
          <w:sz w:val="22"/>
          <w:szCs w:val="20"/>
        </w:rPr>
        <w:t xml:space="preserve"> acceptant la démarche</w:t>
      </w:r>
      <w:r w:rsidR="00544C11">
        <w:rPr>
          <w:rFonts w:ascii="Cambria" w:hAnsi="Cambria"/>
          <w:color w:val="244061"/>
          <w:sz w:val="22"/>
          <w:szCs w:val="20"/>
        </w:rPr>
        <w:t>,</w:t>
      </w:r>
      <w:r w:rsidRPr="00362689">
        <w:rPr>
          <w:rFonts w:ascii="Cambria" w:hAnsi="Cambria"/>
          <w:color w:val="244061"/>
          <w:sz w:val="22"/>
          <w:szCs w:val="20"/>
        </w:rPr>
        <w:t xml:space="preserve"> de </w:t>
      </w:r>
      <w:r w:rsidR="00544C11">
        <w:rPr>
          <w:rFonts w:ascii="Cambria" w:hAnsi="Cambria"/>
          <w:b/>
          <w:color w:val="244061"/>
          <w:sz w:val="22"/>
          <w:szCs w:val="20"/>
        </w:rPr>
        <w:t xml:space="preserve">pouvoir se projeter dans un parcours d’insertion </w:t>
      </w:r>
      <w:r w:rsidR="00544C11" w:rsidRPr="00544C11">
        <w:rPr>
          <w:rFonts w:ascii="Cambria" w:hAnsi="Cambria"/>
          <w:color w:val="244061"/>
          <w:sz w:val="22"/>
          <w:szCs w:val="20"/>
        </w:rPr>
        <w:t>tout en bénéficiant d’un</w:t>
      </w:r>
      <w:r w:rsidR="00544C11">
        <w:rPr>
          <w:rFonts w:ascii="Cambria" w:hAnsi="Cambria"/>
          <w:b/>
          <w:color w:val="244061"/>
          <w:sz w:val="22"/>
          <w:szCs w:val="20"/>
        </w:rPr>
        <w:t xml:space="preserve"> espace sécurisant d’échange et de partage</w:t>
      </w:r>
      <w:r>
        <w:rPr>
          <w:rFonts w:asciiTheme="majorHAnsi" w:hAnsiTheme="majorHAnsi"/>
          <w:color w:val="244061" w:themeColor="accent1" w:themeShade="80"/>
          <w:sz w:val="22"/>
          <w:szCs w:val="20"/>
        </w:rPr>
        <w:t>. T</w:t>
      </w:r>
      <w:r w:rsidRPr="00362689">
        <w:rPr>
          <w:rFonts w:ascii="Cambria" w:hAnsi="Cambria"/>
          <w:color w:val="244061"/>
          <w:sz w:val="22"/>
          <w:szCs w:val="20"/>
        </w:rPr>
        <w:t>oute notre action se déroulera en partenariat étroit avec le prescripteur.</w:t>
      </w:r>
    </w:p>
    <w:p w14:paraId="1EA7424A" w14:textId="77777777" w:rsidR="004B7F00" w:rsidRPr="000A4EB4" w:rsidRDefault="004B7F00">
      <w:pPr>
        <w:rPr>
          <w:rFonts w:ascii="Cambria" w:hAnsi="Cambria" w:cs="Arial"/>
          <w:b/>
          <w:color w:val="244061" w:themeColor="accent1" w:themeShade="80"/>
          <w:sz w:val="20"/>
          <w:szCs w:val="20"/>
        </w:rPr>
      </w:pPr>
    </w:p>
    <w:p w14:paraId="11A6D106" w14:textId="77777777" w:rsidR="009519EB" w:rsidRPr="00807351" w:rsidRDefault="00AD3244" w:rsidP="009519EB">
      <w:pPr>
        <w:rPr>
          <w:rFonts w:ascii="Cambria" w:hAnsi="Cambria" w:cs="Arial"/>
          <w:b/>
          <w:color w:val="548DD4" w:themeColor="text2" w:themeTint="99"/>
          <w:szCs w:val="32"/>
          <w:u w:val="single"/>
        </w:rPr>
      </w:pPr>
      <w:r>
        <w:rPr>
          <w:rFonts w:ascii="Cambria" w:hAnsi="Cambria" w:cs="Arial"/>
          <w:b/>
          <w:noProof/>
          <w:color w:val="548DD4" w:themeColor="text2" w:themeTint="99"/>
          <w:szCs w:val="32"/>
        </w:rPr>
        <w:pict w14:anchorId="61E7E554">
          <v:shape id="_x0000_s1032" style="position:absolute;margin-left:-31.05pt;margin-top:6.25pt;width:27.5pt;height:17pt;z-index:2516838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" adj="0,,0" path="m10914,l,10914,,21600,21600,,10914,xe" fillcolor="red" stroked="f">
            <v:stroke joinstyle="miter"/>
            <v:shadow on="t" color="#fdeada" offset="6pt,6pt"/>
            <v:formulas/>
            <v:path o:connecttype="custom" o:connectlocs="88234,54545;0,162495;174625,107950;262859,0" o:connectangles="180,180,0,270" textboxrect="0,0,16257,16257"/>
            <o:lock v:ext="edit" verticies="t"/>
          </v:shape>
        </w:pict>
      </w:r>
      <w:r w:rsidR="009A1450">
        <w:rPr>
          <w:rFonts w:ascii="Cambria" w:hAnsi="Cambria" w:cs="Arial"/>
          <w:b/>
          <w:noProof/>
          <w:color w:val="548DD4" w:themeColor="text2" w:themeTint="99"/>
          <w:szCs w:val="32"/>
        </w:rPr>
        <w:t>Objectifs Principaux</w:t>
      </w:r>
      <w:r w:rsidR="009519EB" w:rsidRPr="00807351">
        <w:rPr>
          <w:rFonts w:ascii="Cambria" w:hAnsi="Cambria" w:cs="Arial"/>
          <w:b/>
          <w:color w:val="548DD4" w:themeColor="text2" w:themeTint="99"/>
          <w:szCs w:val="32"/>
        </w:rPr>
        <w:t> :</w:t>
      </w:r>
      <w:r w:rsidR="00807351" w:rsidRPr="00807351">
        <w:rPr>
          <w:rFonts w:ascii="Cambria" w:hAnsi="Cambria" w:cs="Arial"/>
          <w:b/>
          <w:noProof/>
          <w:color w:val="548DD4" w:themeColor="text2" w:themeTint="99"/>
          <w:szCs w:val="32"/>
        </w:rPr>
        <w:t xml:space="preserve"> </w:t>
      </w:r>
    </w:p>
    <w:p w14:paraId="47AD993D" w14:textId="77777777" w:rsidR="00E37F18" w:rsidRPr="008B0EC9" w:rsidRDefault="00E37F18">
      <w:pPr>
        <w:rPr>
          <w:rFonts w:ascii="Cambria" w:hAnsi="Cambria" w:cs="Arial"/>
          <w:b/>
          <w:color w:val="244061" w:themeColor="accent1" w:themeShade="80"/>
          <w:sz w:val="2"/>
          <w:szCs w:val="32"/>
        </w:rPr>
      </w:pPr>
    </w:p>
    <w:p w14:paraId="69DC8CA1" w14:textId="77777777" w:rsidR="00362689" w:rsidRPr="004554F3" w:rsidRDefault="00544C11" w:rsidP="004554F3">
      <w:pPr>
        <w:tabs>
          <w:tab w:val="left" w:pos="2235"/>
        </w:tabs>
        <w:ind w:left="360"/>
        <w:jc w:val="both"/>
        <w:rPr>
          <w:rFonts w:ascii="Cambria" w:hAnsi="Cambria"/>
          <w:color w:val="244061"/>
          <w:sz w:val="22"/>
          <w:szCs w:val="20"/>
        </w:rPr>
      </w:pPr>
      <w:r w:rsidRPr="004554F3">
        <w:rPr>
          <w:rFonts w:ascii="Cambria" w:hAnsi="Cambria"/>
          <w:color w:val="244061"/>
          <w:sz w:val="22"/>
          <w:szCs w:val="20"/>
        </w:rPr>
        <w:t>La prestation « </w:t>
      </w:r>
      <w:r w:rsidRPr="004554F3">
        <w:rPr>
          <w:rFonts w:ascii="Cambria" w:hAnsi="Cambria"/>
          <w:b/>
          <w:color w:val="244061"/>
          <w:sz w:val="22"/>
          <w:szCs w:val="20"/>
        </w:rPr>
        <w:t>Action Génératrice d’Insertion et de Remobilisation</w:t>
      </w:r>
      <w:r w:rsidRPr="004554F3">
        <w:rPr>
          <w:rFonts w:ascii="Cambria" w:hAnsi="Cambria"/>
          <w:color w:val="244061"/>
          <w:sz w:val="22"/>
          <w:szCs w:val="20"/>
        </w:rPr>
        <w:t> » (AGIR) se caractérise par</w:t>
      </w:r>
      <w:r w:rsidR="00362689" w:rsidRPr="004554F3">
        <w:rPr>
          <w:rFonts w:ascii="Cambria" w:hAnsi="Cambria"/>
          <w:color w:val="244061"/>
          <w:sz w:val="22"/>
          <w:szCs w:val="20"/>
        </w:rPr>
        <w:t> :</w:t>
      </w:r>
    </w:p>
    <w:p w14:paraId="4D0BE3AA" w14:textId="77777777" w:rsidR="00C63F70" w:rsidRPr="00544C11" w:rsidRDefault="00544C11" w:rsidP="00002C03">
      <w:pPr>
        <w:pStyle w:val="Paragraphedeliste"/>
        <w:numPr>
          <w:ilvl w:val="0"/>
          <w:numId w:val="1"/>
        </w:numPr>
        <w:tabs>
          <w:tab w:val="left" w:pos="2235"/>
        </w:tabs>
        <w:ind w:left="318"/>
        <w:jc w:val="both"/>
        <w:rPr>
          <w:rFonts w:asciiTheme="majorHAnsi" w:hAnsiTheme="majorHAnsi"/>
          <w:color w:val="244061" w:themeColor="accent1" w:themeShade="80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La réalisation d’un bilan psychosocial avec le bénéficiaire du RSA.</w:t>
      </w:r>
    </w:p>
    <w:p w14:paraId="5C29CF2B" w14:textId="77777777" w:rsidR="00544C11" w:rsidRPr="00544C11" w:rsidRDefault="00544C11" w:rsidP="00002C03">
      <w:pPr>
        <w:pStyle w:val="Paragraphedeliste"/>
        <w:numPr>
          <w:ilvl w:val="0"/>
          <w:numId w:val="1"/>
        </w:numPr>
        <w:tabs>
          <w:tab w:val="left" w:pos="2235"/>
        </w:tabs>
        <w:ind w:left="318"/>
        <w:jc w:val="both"/>
        <w:rPr>
          <w:rFonts w:asciiTheme="majorHAnsi" w:hAnsiTheme="majorHAnsi"/>
          <w:color w:val="244061" w:themeColor="accent1" w:themeShade="80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La mise en place d’un accompagnement dont le contenu devra permettre de :</w:t>
      </w:r>
    </w:p>
    <w:p w14:paraId="4AFD795D" w14:textId="77777777" w:rsidR="00544C11" w:rsidRPr="00544C11" w:rsidRDefault="00544C11" w:rsidP="00002C03">
      <w:pPr>
        <w:pStyle w:val="Paragraphedeliste"/>
        <w:numPr>
          <w:ilvl w:val="1"/>
          <w:numId w:val="1"/>
        </w:numPr>
        <w:tabs>
          <w:tab w:val="left" w:pos="2235"/>
        </w:tabs>
        <w:jc w:val="both"/>
        <w:rPr>
          <w:rFonts w:asciiTheme="majorHAnsi" w:hAnsiTheme="majorHAnsi"/>
          <w:color w:val="244061" w:themeColor="accent1" w:themeShade="80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Travailler à la résolution de problèmes liés à la vie quotidienne et à l’environnement</w:t>
      </w:r>
    </w:p>
    <w:p w14:paraId="7925CF54" w14:textId="77777777" w:rsidR="00544C11" w:rsidRPr="00544C11" w:rsidRDefault="00544C11" w:rsidP="00002C03">
      <w:pPr>
        <w:pStyle w:val="Paragraphedeliste"/>
        <w:numPr>
          <w:ilvl w:val="1"/>
          <w:numId w:val="1"/>
        </w:numPr>
        <w:tabs>
          <w:tab w:val="left" w:pos="2235"/>
        </w:tabs>
        <w:jc w:val="both"/>
        <w:rPr>
          <w:rFonts w:asciiTheme="majorHAnsi" w:hAnsiTheme="majorHAnsi"/>
          <w:color w:val="244061" w:themeColor="accent1" w:themeShade="80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Favoriser l’expression et la communication</w:t>
      </w:r>
    </w:p>
    <w:p w14:paraId="3A8FD4F5" w14:textId="77777777" w:rsidR="00544C11" w:rsidRPr="00544C11" w:rsidRDefault="00544C11" w:rsidP="00002C03">
      <w:pPr>
        <w:pStyle w:val="Paragraphedeliste"/>
        <w:numPr>
          <w:ilvl w:val="1"/>
          <w:numId w:val="1"/>
        </w:numPr>
        <w:tabs>
          <w:tab w:val="left" w:pos="2235"/>
        </w:tabs>
        <w:jc w:val="both"/>
        <w:rPr>
          <w:rFonts w:asciiTheme="majorHAnsi" w:hAnsiTheme="majorHAnsi"/>
          <w:color w:val="244061" w:themeColor="accent1" w:themeShade="80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Développer l’autonomie notamment dans le cadre d’une sensibilisation à la prise en charge de la santé</w:t>
      </w:r>
    </w:p>
    <w:p w14:paraId="3AE99631" w14:textId="77777777" w:rsidR="00544C11" w:rsidRDefault="00544C11" w:rsidP="00002C03">
      <w:pPr>
        <w:pStyle w:val="Paragraphedeliste"/>
        <w:numPr>
          <w:ilvl w:val="1"/>
          <w:numId w:val="1"/>
        </w:numPr>
        <w:tabs>
          <w:tab w:val="left" w:pos="2235"/>
        </w:tabs>
        <w:jc w:val="both"/>
        <w:rPr>
          <w:rFonts w:asciiTheme="majorHAnsi" w:hAnsiTheme="majorHAnsi"/>
          <w:color w:val="244061" w:themeColor="accent1" w:themeShade="80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Faciliter la mise en place de projets individuels et collectifs dans le parcours d’insertion permettant une mise en dynamique des parcours</w:t>
      </w:r>
    </w:p>
    <w:p w14:paraId="2E33B1D0" w14:textId="77777777" w:rsidR="00362689" w:rsidRPr="000A4EB4" w:rsidRDefault="00362689" w:rsidP="00362689">
      <w:pPr>
        <w:pStyle w:val="Paragraphedeliste"/>
        <w:tabs>
          <w:tab w:val="left" w:pos="2235"/>
        </w:tabs>
        <w:ind w:left="318"/>
        <w:jc w:val="both"/>
        <w:rPr>
          <w:rFonts w:asciiTheme="majorHAnsi" w:hAnsiTheme="majorHAnsi"/>
          <w:color w:val="244061" w:themeColor="accent1" w:themeShade="80"/>
          <w:sz w:val="20"/>
          <w:szCs w:val="20"/>
        </w:rPr>
      </w:pPr>
    </w:p>
    <w:p w14:paraId="10395481" w14:textId="77777777" w:rsidR="000A4EB4" w:rsidRDefault="00AD3244" w:rsidP="00EF3428">
      <w:pPr>
        <w:rPr>
          <w:rFonts w:ascii="Cambria" w:hAnsi="Cambria" w:cs="Arial"/>
          <w:b/>
          <w:color w:val="548DD4" w:themeColor="text2" w:themeTint="99"/>
          <w:szCs w:val="32"/>
        </w:rPr>
      </w:pPr>
      <w:r>
        <w:rPr>
          <w:rFonts w:ascii="Cambria" w:hAnsi="Cambria" w:cs="Arial"/>
          <w:b/>
          <w:noProof/>
          <w:color w:val="548DD4" w:themeColor="text2" w:themeTint="99"/>
          <w:szCs w:val="32"/>
        </w:rPr>
        <w:pict w14:anchorId="1855ABEC">
          <v:shape id="_x0000_s1042" style="position:absolute;margin-left:-29.55pt;margin-top:5.85pt;width:27.5pt;height:17pt;z-index:2516910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" adj="0,,0" path="m10914,l,10914,,21600,21600,,10914,xe" fillcolor="red" stroked="f">
            <v:stroke joinstyle="miter"/>
            <v:shadow on="t" color="#fdeada" offset="6pt,6pt"/>
            <v:formulas/>
            <v:path o:connecttype="custom" o:connectlocs="88234,54545;0,162495;174625,107950;262859,0" o:connectangles="180,180,0,270" textboxrect="0,0,16257,16257"/>
            <o:lock v:ext="edit" verticies="t"/>
          </v:shape>
        </w:pict>
      </w:r>
      <w:r w:rsidR="002F01F4">
        <w:rPr>
          <w:rFonts w:ascii="Cambria" w:hAnsi="Cambria" w:cs="Arial"/>
          <w:b/>
          <w:noProof/>
          <w:color w:val="548DD4" w:themeColor="text2" w:themeTint="99"/>
          <w:szCs w:val="32"/>
        </w:rPr>
        <w:t>Modalités de réalisation</w:t>
      </w:r>
      <w:r w:rsidR="000A4EB4">
        <w:rPr>
          <w:rFonts w:ascii="Cambria" w:hAnsi="Cambria" w:cs="Arial"/>
          <w:b/>
          <w:noProof/>
          <w:color w:val="548DD4" w:themeColor="text2" w:themeTint="99"/>
          <w:szCs w:val="32"/>
        </w:rPr>
        <w:t xml:space="preserve"> </w:t>
      </w:r>
      <w:r w:rsidR="000A4EB4" w:rsidRPr="00807351">
        <w:rPr>
          <w:rFonts w:ascii="Cambria" w:hAnsi="Cambria" w:cs="Arial"/>
          <w:b/>
          <w:color w:val="548DD4" w:themeColor="text2" w:themeTint="99"/>
          <w:szCs w:val="32"/>
        </w:rPr>
        <w:t>:</w:t>
      </w:r>
      <w:r w:rsidR="000A4EB4" w:rsidRPr="00EF3428">
        <w:rPr>
          <w:rFonts w:ascii="Cambria" w:hAnsi="Cambria" w:cs="Arial"/>
          <w:b/>
          <w:noProof/>
          <w:color w:val="548DD4" w:themeColor="text2" w:themeTint="99"/>
          <w:szCs w:val="32"/>
          <w:u w:val="single"/>
        </w:rPr>
        <w:t xml:space="preserve"> </w:t>
      </w:r>
    </w:p>
    <w:p w14:paraId="026B8779" w14:textId="77777777" w:rsidR="002F01F4" w:rsidRDefault="002F01F4" w:rsidP="000A4EB4">
      <w:p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La prestation</w:t>
      </w:r>
      <w:r w:rsidR="000A4EB4" w:rsidRPr="00362689">
        <w:rPr>
          <w:rFonts w:ascii="Cambria" w:hAnsi="Cambria"/>
          <w:color w:val="244061"/>
          <w:sz w:val="22"/>
          <w:szCs w:val="20"/>
        </w:rPr>
        <w:t xml:space="preserve"> est réalisé</w:t>
      </w:r>
      <w:r>
        <w:rPr>
          <w:rFonts w:ascii="Cambria" w:hAnsi="Cambria"/>
          <w:color w:val="244061"/>
          <w:sz w:val="22"/>
          <w:szCs w:val="20"/>
        </w:rPr>
        <w:t>e</w:t>
      </w:r>
      <w:r w:rsidR="000A4EB4" w:rsidRPr="00362689">
        <w:rPr>
          <w:rFonts w:ascii="Cambria" w:hAnsi="Cambria"/>
          <w:color w:val="244061"/>
          <w:sz w:val="22"/>
          <w:szCs w:val="20"/>
        </w:rPr>
        <w:t xml:space="preserve"> au travers d’entretiens individuels </w:t>
      </w:r>
      <w:r>
        <w:rPr>
          <w:rFonts w:ascii="Cambria" w:hAnsi="Cambria"/>
          <w:color w:val="244061"/>
          <w:sz w:val="22"/>
          <w:szCs w:val="20"/>
        </w:rPr>
        <w:t>et d’ateliers collectifs.</w:t>
      </w:r>
    </w:p>
    <w:p w14:paraId="7238DFAE" w14:textId="77777777" w:rsidR="002F01F4" w:rsidRDefault="002F01F4" w:rsidP="000A4EB4">
      <w:p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</w:p>
    <w:p w14:paraId="0AEA154C" w14:textId="77777777" w:rsidR="002F01F4" w:rsidRDefault="002F01F4" w:rsidP="000A4EB4">
      <w:p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Elle s’articule entre 3 phases :</w:t>
      </w:r>
    </w:p>
    <w:p w14:paraId="513FAB32" w14:textId="77777777" w:rsidR="002F01F4" w:rsidRDefault="002F01F4" w:rsidP="00002C03">
      <w:pPr>
        <w:pStyle w:val="Paragraphedeliste"/>
        <w:numPr>
          <w:ilvl w:val="0"/>
          <w:numId w:val="1"/>
        </w:num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Un bilan psychosocial (2 entretiens d’1heure)</w:t>
      </w:r>
    </w:p>
    <w:p w14:paraId="12978BE9" w14:textId="77777777" w:rsidR="002F01F4" w:rsidRDefault="002F01F4" w:rsidP="00002C03">
      <w:pPr>
        <w:pStyle w:val="Paragraphedeliste"/>
        <w:numPr>
          <w:ilvl w:val="0"/>
          <w:numId w:val="1"/>
        </w:num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Une phase d’adaptation et de découverte (4 semaines) : 4 entretiens d’1heure et 15 heures collectives en moyenne (</w:t>
      </w:r>
      <w:r w:rsidR="00155F4F">
        <w:rPr>
          <w:rFonts w:ascii="Cambria" w:hAnsi="Cambria"/>
          <w:color w:val="244061"/>
          <w:sz w:val="22"/>
          <w:szCs w:val="20"/>
        </w:rPr>
        <w:t xml:space="preserve">périodicité </w:t>
      </w:r>
      <w:r w:rsidRPr="00362689">
        <w:rPr>
          <w:rFonts w:ascii="Cambria" w:hAnsi="Cambria"/>
          <w:color w:val="244061"/>
          <w:sz w:val="22"/>
          <w:szCs w:val="20"/>
        </w:rPr>
        <w:t>adaptée aux situations</w:t>
      </w:r>
      <w:r>
        <w:rPr>
          <w:rFonts w:ascii="Cambria" w:hAnsi="Cambria"/>
          <w:color w:val="244061"/>
          <w:sz w:val="22"/>
          <w:szCs w:val="20"/>
        </w:rPr>
        <w:t>)</w:t>
      </w:r>
    </w:p>
    <w:p w14:paraId="5ADF2EF4" w14:textId="77777777" w:rsidR="002F01F4" w:rsidRPr="002F01F4" w:rsidRDefault="002F01F4" w:rsidP="00002C03">
      <w:pPr>
        <w:pStyle w:val="Paragraphedeliste"/>
        <w:numPr>
          <w:ilvl w:val="0"/>
          <w:numId w:val="1"/>
        </w:num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  <w:r>
        <w:rPr>
          <w:rFonts w:ascii="Cambria" w:hAnsi="Cambria"/>
          <w:color w:val="244061"/>
          <w:sz w:val="22"/>
          <w:szCs w:val="20"/>
        </w:rPr>
        <w:t>Une phase de construction du projet qui se décline en 2 modules : « Parcours renforcé » (120h de collectifs) et/ou « parcours dynamique » (60h de collectifs)</w:t>
      </w:r>
    </w:p>
    <w:p w14:paraId="3F192128" w14:textId="77777777" w:rsidR="000A4EB4" w:rsidRPr="00362689" w:rsidRDefault="000A4EB4" w:rsidP="000A4EB4">
      <w:p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</w:p>
    <w:p w14:paraId="4219BF31" w14:textId="77777777" w:rsidR="000A4EB4" w:rsidRPr="000A4EB4" w:rsidRDefault="000A4EB4" w:rsidP="00EF3428">
      <w:pPr>
        <w:rPr>
          <w:rFonts w:ascii="Cambria" w:hAnsi="Cambria" w:cs="Arial"/>
          <w:b/>
          <w:noProof/>
          <w:color w:val="548DD4" w:themeColor="text2" w:themeTint="99"/>
          <w:sz w:val="20"/>
          <w:szCs w:val="20"/>
        </w:rPr>
      </w:pPr>
    </w:p>
    <w:p w14:paraId="70C89576" w14:textId="77777777" w:rsidR="00362689" w:rsidRPr="00362689" w:rsidRDefault="00362689" w:rsidP="00362689">
      <w:pPr>
        <w:tabs>
          <w:tab w:val="left" w:pos="2235"/>
        </w:tabs>
        <w:jc w:val="both"/>
        <w:rPr>
          <w:rFonts w:ascii="Cambria" w:hAnsi="Cambria"/>
          <w:color w:val="244061"/>
          <w:sz w:val="22"/>
          <w:szCs w:val="20"/>
        </w:rPr>
      </w:pPr>
      <w:r w:rsidRPr="00362689">
        <w:rPr>
          <w:rFonts w:ascii="Cambria" w:hAnsi="Cambria"/>
          <w:color w:val="244061"/>
          <w:sz w:val="22"/>
          <w:szCs w:val="20"/>
        </w:rPr>
        <w:t>Les différentes étapes de cet</w:t>
      </w:r>
      <w:r w:rsidR="00B420D6">
        <w:rPr>
          <w:rFonts w:ascii="Cambria" w:hAnsi="Cambria"/>
          <w:color w:val="244061"/>
          <w:sz w:val="22"/>
          <w:szCs w:val="20"/>
        </w:rPr>
        <w:t>te prestation sont</w:t>
      </w:r>
      <w:r w:rsidRPr="00362689">
        <w:rPr>
          <w:rFonts w:ascii="Cambria" w:hAnsi="Cambria"/>
          <w:color w:val="244061"/>
          <w:sz w:val="22"/>
          <w:szCs w:val="20"/>
        </w:rPr>
        <w:t xml:space="preserve"> conduites en liaison permanente avec le référent social de chaque participant (échanges d’informations et de réflexions). </w:t>
      </w:r>
      <w:r w:rsidR="001F6C90" w:rsidRPr="001F6C90">
        <w:rPr>
          <w:rFonts w:ascii="Cambria" w:hAnsi="Cambria"/>
          <w:b/>
          <w:color w:val="244061"/>
          <w:sz w:val="22"/>
          <w:szCs w:val="20"/>
        </w:rPr>
        <w:t>L’entrée dans le dispositif et</w:t>
      </w:r>
      <w:r w:rsidR="001F6C90">
        <w:rPr>
          <w:rFonts w:ascii="Cambria" w:hAnsi="Cambria"/>
          <w:color w:val="244061"/>
          <w:sz w:val="22"/>
          <w:szCs w:val="20"/>
        </w:rPr>
        <w:t xml:space="preserve"> </w:t>
      </w:r>
      <w:r w:rsidR="001F6C90">
        <w:rPr>
          <w:rFonts w:ascii="Cambria" w:hAnsi="Cambria"/>
          <w:b/>
          <w:color w:val="244061"/>
          <w:sz w:val="22"/>
          <w:szCs w:val="20"/>
        </w:rPr>
        <w:t>la synthèse du parcours feront</w:t>
      </w:r>
      <w:r w:rsidRPr="000A4EB4">
        <w:rPr>
          <w:rFonts w:ascii="Cambria" w:hAnsi="Cambria"/>
          <w:b/>
          <w:color w:val="244061"/>
          <w:sz w:val="22"/>
          <w:szCs w:val="20"/>
        </w:rPr>
        <w:t xml:space="preserve"> l’objet d’un entretien tripartite</w:t>
      </w:r>
      <w:r w:rsidR="00B420D6">
        <w:rPr>
          <w:rFonts w:ascii="Cambria" w:hAnsi="Cambria"/>
          <w:b/>
          <w:color w:val="244061"/>
          <w:sz w:val="22"/>
          <w:szCs w:val="20"/>
        </w:rPr>
        <w:t>.</w:t>
      </w:r>
    </w:p>
    <w:p w14:paraId="5A1AC7D3" w14:textId="77777777" w:rsidR="00D14AF9" w:rsidRDefault="00D14AF9" w:rsidP="00362689">
      <w:pPr>
        <w:rPr>
          <w:rFonts w:asciiTheme="majorHAnsi" w:hAnsiTheme="majorHAnsi"/>
          <w:color w:val="244061" w:themeColor="accent1" w:themeShade="80"/>
          <w:sz w:val="22"/>
          <w:szCs w:val="20"/>
        </w:rPr>
      </w:pPr>
    </w:p>
    <w:p w14:paraId="5070E283" w14:textId="77777777" w:rsidR="00E32FD6" w:rsidRPr="00D14AF9" w:rsidRDefault="00E32FD6" w:rsidP="00D14AF9">
      <w:pPr>
        <w:jc w:val="right"/>
        <w:rPr>
          <w:rFonts w:asciiTheme="majorHAnsi" w:hAnsiTheme="majorHAnsi"/>
          <w:sz w:val="22"/>
          <w:szCs w:val="20"/>
        </w:rPr>
      </w:pPr>
    </w:p>
    <w:sectPr w:rsidR="00E32FD6" w:rsidRPr="00D14AF9" w:rsidSect="009519EB">
      <w:headerReference w:type="default" r:id="rId9"/>
      <w:footerReference w:type="default" r:id="rId10"/>
      <w:pgSz w:w="11906" w:h="16838" w:code="9"/>
      <w:pgMar w:top="1099" w:right="4535" w:bottom="0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2963" w14:textId="77777777" w:rsidR="00AD3244" w:rsidRDefault="00AD3244">
      <w:r>
        <w:separator/>
      </w:r>
    </w:p>
  </w:endnote>
  <w:endnote w:type="continuationSeparator" w:id="0">
    <w:p w14:paraId="6B4FC21A" w14:textId="77777777" w:rsidR="00AD3244" w:rsidRDefault="00AD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B0DA" w14:textId="736FFA3D" w:rsidR="00246509" w:rsidRDefault="004F6BD8" w:rsidP="00FE340B">
    <w:pPr>
      <w:pStyle w:val="Pieddepage"/>
      <w:pBdr>
        <w:top w:val="single" w:sz="18" w:space="1" w:color="FF0000"/>
      </w:pBdr>
      <w:tabs>
        <w:tab w:val="clear" w:pos="4536"/>
        <w:tab w:val="clear" w:pos="9072"/>
        <w:tab w:val="left" w:pos="2694"/>
        <w:tab w:val="center" w:pos="3686"/>
        <w:tab w:val="left" w:pos="5103"/>
        <w:tab w:val="left" w:pos="6663"/>
        <w:tab w:val="right" w:pos="9498"/>
      </w:tabs>
      <w:ind w:right="-4253"/>
      <w:rPr>
        <w:rStyle w:val="Numrodepage"/>
        <w:rFonts w:ascii="Cambria" w:hAnsi="Cambria" w:cs="Arial"/>
        <w:sz w:val="16"/>
      </w:rPr>
    </w:pPr>
    <w:r>
      <w:rPr>
        <w:rStyle w:val="Numrodepage"/>
        <w:rFonts w:ascii="Cambria" w:hAnsi="Cambria" w:cs="Arial"/>
        <w:sz w:val="16"/>
      </w:rPr>
      <w:t>RNCQ.</w:t>
    </w:r>
    <w:r w:rsidR="00756770">
      <w:rPr>
        <w:rStyle w:val="Numrodepage"/>
        <w:rFonts w:ascii="Cambria" w:hAnsi="Cambria" w:cs="Arial"/>
        <w:sz w:val="16"/>
      </w:rPr>
      <w:t>1</w:t>
    </w:r>
    <w:r>
      <w:rPr>
        <w:rStyle w:val="Numrodepage"/>
        <w:rFonts w:ascii="Cambria" w:hAnsi="Cambria" w:cs="Arial"/>
        <w:sz w:val="16"/>
      </w:rPr>
      <w:t>_AGIR_ficheaction_MAJ01/21</w:t>
    </w:r>
  </w:p>
  <w:p w14:paraId="29DFE9B4" w14:textId="0E155577" w:rsidR="008B2944" w:rsidRDefault="008B2944" w:rsidP="00FE340B">
    <w:pPr>
      <w:pStyle w:val="Pieddepage"/>
      <w:pBdr>
        <w:top w:val="single" w:sz="18" w:space="1" w:color="FF0000"/>
      </w:pBdr>
      <w:tabs>
        <w:tab w:val="clear" w:pos="4536"/>
        <w:tab w:val="clear" w:pos="9072"/>
        <w:tab w:val="left" w:pos="2694"/>
        <w:tab w:val="center" w:pos="3686"/>
        <w:tab w:val="left" w:pos="5103"/>
        <w:tab w:val="left" w:pos="6663"/>
        <w:tab w:val="right" w:pos="9498"/>
      </w:tabs>
      <w:ind w:right="-4253"/>
      <w:rPr>
        <w:rStyle w:val="Numrodepage"/>
        <w:rFonts w:cs="Arial"/>
        <w:sz w:val="16"/>
      </w:rPr>
    </w:pPr>
  </w:p>
  <w:p w14:paraId="637C7D1C" w14:textId="77777777" w:rsidR="008B2944" w:rsidRPr="00246509" w:rsidRDefault="008B2944" w:rsidP="00FE340B">
    <w:pPr>
      <w:pStyle w:val="Pieddepage"/>
      <w:pBdr>
        <w:top w:val="single" w:sz="18" w:space="1" w:color="FF0000"/>
      </w:pBdr>
      <w:tabs>
        <w:tab w:val="clear" w:pos="4536"/>
        <w:tab w:val="clear" w:pos="9072"/>
        <w:tab w:val="left" w:pos="2694"/>
        <w:tab w:val="center" w:pos="3686"/>
        <w:tab w:val="left" w:pos="5103"/>
        <w:tab w:val="left" w:pos="6663"/>
        <w:tab w:val="right" w:pos="9498"/>
      </w:tabs>
      <w:ind w:right="-4253"/>
      <w:rPr>
        <w:rStyle w:val="Numrodepage"/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F5B61" w14:textId="77777777" w:rsidR="00AD3244" w:rsidRDefault="00AD3244">
      <w:r>
        <w:separator/>
      </w:r>
    </w:p>
  </w:footnote>
  <w:footnote w:type="continuationSeparator" w:id="0">
    <w:p w14:paraId="5D29D763" w14:textId="77777777" w:rsidR="00AD3244" w:rsidRDefault="00AD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A6D4" w14:textId="77777777" w:rsidR="0034046C" w:rsidRDefault="00544C11" w:rsidP="000E7277">
    <w:pPr>
      <w:pStyle w:val="En-tte"/>
      <w:rPr>
        <w:sz w:val="6"/>
      </w:rPr>
    </w:pPr>
    <w:r>
      <w:rPr>
        <w:noProof/>
        <w:sz w:val="6"/>
      </w:rPr>
      <w:drawing>
        <wp:anchor distT="0" distB="0" distL="114300" distR="114300" simplePos="0" relativeHeight="251669504" behindDoc="0" locked="0" layoutInCell="1" allowOverlap="1" wp14:anchorId="334C4AF7" wp14:editId="10E4A4C0">
          <wp:simplePos x="0" y="0"/>
          <wp:positionH relativeFrom="column">
            <wp:posOffset>-73660</wp:posOffset>
          </wp:positionH>
          <wp:positionV relativeFrom="paragraph">
            <wp:posOffset>-56515</wp:posOffset>
          </wp:positionV>
          <wp:extent cx="1229360" cy="600075"/>
          <wp:effectExtent l="19050" t="0" r="8890" b="0"/>
          <wp:wrapNone/>
          <wp:docPr id="4" name="Image 4" descr="logo ETTIC EMPL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ETTIC EMPLO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6"/>
      </w:rPr>
      <w:drawing>
        <wp:anchor distT="0" distB="0" distL="114300" distR="114300" simplePos="0" relativeHeight="251670528" behindDoc="0" locked="0" layoutInCell="1" allowOverlap="1" wp14:anchorId="2E910403" wp14:editId="0C53ABA7">
          <wp:simplePos x="0" y="0"/>
          <wp:positionH relativeFrom="column">
            <wp:posOffset>1278890</wp:posOffset>
          </wp:positionH>
          <wp:positionV relativeFrom="paragraph">
            <wp:posOffset>-104140</wp:posOffset>
          </wp:positionV>
          <wp:extent cx="1733550" cy="714375"/>
          <wp:effectExtent l="19050" t="0" r="0" b="0"/>
          <wp:wrapNone/>
          <wp:docPr id="1" name="Image 3" descr="logo département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épartement13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00FC23" w14:textId="77777777" w:rsidR="0034046C" w:rsidRDefault="00AD3244" w:rsidP="000E7277">
    <w:pPr>
      <w:pStyle w:val="En-tte"/>
      <w:rPr>
        <w:sz w:val="6"/>
      </w:rPr>
    </w:pPr>
    <w:r>
      <w:rPr>
        <w:noProof/>
        <w:sz w:val="6"/>
      </w:rPr>
      <w:pict w14:anchorId="00ECE0DE">
        <v:shapetype id="_x0000_t202" coordsize="21600,21600" o:spt="202" path="m,l,21600r21600,l21600,xe">
          <v:stroke joinstyle="miter"/>
          <v:path gradientshapeok="t" o:connecttype="rect"/>
        </v:shapetype>
        <v:shape id="Zone de texte 15" o:spid="_x0000_s2049" type="#_x0000_t202" style="position:absolute;margin-left:339.35pt;margin-top:2.6pt;width:192pt;height:34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" fillcolor="#f2f2f2 [3052]" strokecolor="red" strokeweight=".5pt">
          <v:shadow on="t" color="#fde9d9 [665]" offset="0,4pt"/>
          <v:textbox>
            <w:txbxContent>
              <w:p w14:paraId="3EC0E6B7" w14:textId="77777777" w:rsidR="00117D4B" w:rsidRPr="00CC2670" w:rsidRDefault="00544C11" w:rsidP="00E32FD6">
                <w:pPr>
                  <w:jc w:val="center"/>
                  <w:rPr>
                    <w:rFonts w:asciiTheme="majorHAnsi" w:hAnsiTheme="majorHAnsi"/>
                    <w:b/>
                    <w:color w:val="365F91" w:themeColor="accent1" w:themeShade="BF"/>
                    <w:sz w:val="36"/>
                  </w:rPr>
                </w:pPr>
                <w:r>
                  <w:rPr>
                    <w:rFonts w:asciiTheme="majorHAnsi" w:hAnsiTheme="majorHAnsi"/>
                    <w:b/>
                    <w:color w:val="365F91" w:themeColor="accent1" w:themeShade="BF"/>
                    <w:sz w:val="36"/>
                  </w:rPr>
                  <w:t>AGIR</w:t>
                </w:r>
              </w:p>
            </w:txbxContent>
          </v:textbox>
        </v:shape>
      </w:pict>
    </w:r>
  </w:p>
  <w:p w14:paraId="09D5C4DA" w14:textId="77777777" w:rsidR="0034046C" w:rsidRDefault="0034046C" w:rsidP="000E7277">
    <w:pPr>
      <w:pStyle w:val="En-tte"/>
      <w:rPr>
        <w:sz w:val="6"/>
      </w:rPr>
    </w:pPr>
  </w:p>
  <w:p w14:paraId="68ED9584" w14:textId="77777777" w:rsidR="0034046C" w:rsidRDefault="0034046C" w:rsidP="000E7277">
    <w:pPr>
      <w:pStyle w:val="En-tte"/>
      <w:rPr>
        <w:sz w:val="6"/>
      </w:rPr>
    </w:pPr>
  </w:p>
  <w:p w14:paraId="7D8DDD3D" w14:textId="77777777" w:rsidR="0034046C" w:rsidRDefault="0034046C" w:rsidP="000E7277">
    <w:pPr>
      <w:pStyle w:val="En-tte"/>
      <w:rPr>
        <w:sz w:val="6"/>
      </w:rPr>
    </w:pPr>
  </w:p>
  <w:p w14:paraId="466D69C4" w14:textId="77777777" w:rsidR="0034046C" w:rsidRPr="000E7277" w:rsidRDefault="0034046C" w:rsidP="000E7277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5934F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63"/>
      </v:shape>
    </w:pict>
  </w:numPicBullet>
  <w:abstractNum w:abstractNumId="0" w15:restartNumberingAfterBreak="0">
    <w:nsid w:val="2AEF3DAA"/>
    <w:multiLevelType w:val="hybridMultilevel"/>
    <w:tmpl w:val="2ADE1124"/>
    <w:lvl w:ilvl="0" w:tplc="57BC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5957"/>
    <w:multiLevelType w:val="hybridMultilevel"/>
    <w:tmpl w:val="2B7EFC24"/>
    <w:lvl w:ilvl="0" w:tplc="B838D6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5BEF"/>
    <w:multiLevelType w:val="hybridMultilevel"/>
    <w:tmpl w:val="DD8009E0"/>
    <w:lvl w:ilvl="0" w:tplc="4B94C6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8D4BED"/>
    <w:multiLevelType w:val="hybridMultilevel"/>
    <w:tmpl w:val="F4A4CA9E"/>
    <w:lvl w:ilvl="0" w:tplc="4B94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DC2"/>
    <w:rsid w:val="0000252B"/>
    <w:rsid w:val="00002C03"/>
    <w:rsid w:val="00005A0F"/>
    <w:rsid w:val="00010165"/>
    <w:rsid w:val="000122F1"/>
    <w:rsid w:val="0003418F"/>
    <w:rsid w:val="00035A03"/>
    <w:rsid w:val="00035D1F"/>
    <w:rsid w:val="000361CA"/>
    <w:rsid w:val="00040D9A"/>
    <w:rsid w:val="000456AE"/>
    <w:rsid w:val="000456CB"/>
    <w:rsid w:val="00051D5E"/>
    <w:rsid w:val="00053199"/>
    <w:rsid w:val="00064CCA"/>
    <w:rsid w:val="000653BE"/>
    <w:rsid w:val="0007509E"/>
    <w:rsid w:val="00081D94"/>
    <w:rsid w:val="00084DF6"/>
    <w:rsid w:val="000957B3"/>
    <w:rsid w:val="0009672F"/>
    <w:rsid w:val="000A297E"/>
    <w:rsid w:val="000A2A7A"/>
    <w:rsid w:val="000A2E40"/>
    <w:rsid w:val="000A4EB4"/>
    <w:rsid w:val="000B55E0"/>
    <w:rsid w:val="000E38F9"/>
    <w:rsid w:val="000E7277"/>
    <w:rsid w:val="000F5B8D"/>
    <w:rsid w:val="001011A6"/>
    <w:rsid w:val="0011597F"/>
    <w:rsid w:val="001179CA"/>
    <w:rsid w:val="00117D4B"/>
    <w:rsid w:val="00131261"/>
    <w:rsid w:val="00136040"/>
    <w:rsid w:val="00137126"/>
    <w:rsid w:val="00137B4B"/>
    <w:rsid w:val="001522DD"/>
    <w:rsid w:val="001538AB"/>
    <w:rsid w:val="00155F4F"/>
    <w:rsid w:val="00164814"/>
    <w:rsid w:val="0017277B"/>
    <w:rsid w:val="001735B0"/>
    <w:rsid w:val="00175877"/>
    <w:rsid w:val="00175CAB"/>
    <w:rsid w:val="00176D7E"/>
    <w:rsid w:val="00180291"/>
    <w:rsid w:val="00181139"/>
    <w:rsid w:val="00196855"/>
    <w:rsid w:val="001A516A"/>
    <w:rsid w:val="001A5D87"/>
    <w:rsid w:val="001B5B36"/>
    <w:rsid w:val="001B6752"/>
    <w:rsid w:val="001C07D7"/>
    <w:rsid w:val="001C457C"/>
    <w:rsid w:val="001C5B86"/>
    <w:rsid w:val="001E16F4"/>
    <w:rsid w:val="001F6C90"/>
    <w:rsid w:val="00214C16"/>
    <w:rsid w:val="002262B5"/>
    <w:rsid w:val="00233B03"/>
    <w:rsid w:val="002369D6"/>
    <w:rsid w:val="00246509"/>
    <w:rsid w:val="002476F1"/>
    <w:rsid w:val="00256043"/>
    <w:rsid w:val="00263E10"/>
    <w:rsid w:val="0027166F"/>
    <w:rsid w:val="00292EDD"/>
    <w:rsid w:val="002A462F"/>
    <w:rsid w:val="002C7FCE"/>
    <w:rsid w:val="002D3BB4"/>
    <w:rsid w:val="002F01F4"/>
    <w:rsid w:val="002F193D"/>
    <w:rsid w:val="002F6793"/>
    <w:rsid w:val="00300C61"/>
    <w:rsid w:val="003028C9"/>
    <w:rsid w:val="00304424"/>
    <w:rsid w:val="0030714E"/>
    <w:rsid w:val="00313ACC"/>
    <w:rsid w:val="003165BD"/>
    <w:rsid w:val="003222D8"/>
    <w:rsid w:val="00325FE5"/>
    <w:rsid w:val="00326D0A"/>
    <w:rsid w:val="00331941"/>
    <w:rsid w:val="00333CFB"/>
    <w:rsid w:val="0033644A"/>
    <w:rsid w:val="0033688E"/>
    <w:rsid w:val="0034046C"/>
    <w:rsid w:val="00341820"/>
    <w:rsid w:val="00354BEA"/>
    <w:rsid w:val="003559B2"/>
    <w:rsid w:val="00362689"/>
    <w:rsid w:val="00367669"/>
    <w:rsid w:val="00367DF3"/>
    <w:rsid w:val="003823B8"/>
    <w:rsid w:val="00387D74"/>
    <w:rsid w:val="00390BCD"/>
    <w:rsid w:val="00391FC6"/>
    <w:rsid w:val="0039714C"/>
    <w:rsid w:val="003B117F"/>
    <w:rsid w:val="003B2904"/>
    <w:rsid w:val="003C09D4"/>
    <w:rsid w:val="003C25D8"/>
    <w:rsid w:val="003D23CC"/>
    <w:rsid w:val="003D2688"/>
    <w:rsid w:val="003D30CD"/>
    <w:rsid w:val="003D3CC3"/>
    <w:rsid w:val="003E423A"/>
    <w:rsid w:val="003E4779"/>
    <w:rsid w:val="003F4CF7"/>
    <w:rsid w:val="0040407B"/>
    <w:rsid w:val="00423870"/>
    <w:rsid w:val="00426C87"/>
    <w:rsid w:val="00435F96"/>
    <w:rsid w:val="00436D9A"/>
    <w:rsid w:val="004415CC"/>
    <w:rsid w:val="0044288F"/>
    <w:rsid w:val="004446DE"/>
    <w:rsid w:val="00444872"/>
    <w:rsid w:val="004554F3"/>
    <w:rsid w:val="00484422"/>
    <w:rsid w:val="00485DF4"/>
    <w:rsid w:val="004954D9"/>
    <w:rsid w:val="004B1B11"/>
    <w:rsid w:val="004B7055"/>
    <w:rsid w:val="004B77A8"/>
    <w:rsid w:val="004B7A11"/>
    <w:rsid w:val="004B7F00"/>
    <w:rsid w:val="004C2004"/>
    <w:rsid w:val="004E07A2"/>
    <w:rsid w:val="004E23E3"/>
    <w:rsid w:val="004F109A"/>
    <w:rsid w:val="004F27F1"/>
    <w:rsid w:val="004F6BD8"/>
    <w:rsid w:val="00506B8B"/>
    <w:rsid w:val="00521200"/>
    <w:rsid w:val="00526170"/>
    <w:rsid w:val="0053430C"/>
    <w:rsid w:val="00535FFE"/>
    <w:rsid w:val="00536ADC"/>
    <w:rsid w:val="00544C11"/>
    <w:rsid w:val="00545C02"/>
    <w:rsid w:val="00552F43"/>
    <w:rsid w:val="00564787"/>
    <w:rsid w:val="00572A58"/>
    <w:rsid w:val="00585077"/>
    <w:rsid w:val="005A0629"/>
    <w:rsid w:val="005A1079"/>
    <w:rsid w:val="005A5D2C"/>
    <w:rsid w:val="005B5D11"/>
    <w:rsid w:val="005C3ED3"/>
    <w:rsid w:val="005E1953"/>
    <w:rsid w:val="005F65B3"/>
    <w:rsid w:val="0061048B"/>
    <w:rsid w:val="0061511C"/>
    <w:rsid w:val="00626828"/>
    <w:rsid w:val="00626C6A"/>
    <w:rsid w:val="00627F1F"/>
    <w:rsid w:val="00632E40"/>
    <w:rsid w:val="00662B56"/>
    <w:rsid w:val="00666DC2"/>
    <w:rsid w:val="00671090"/>
    <w:rsid w:val="0067464E"/>
    <w:rsid w:val="006A299A"/>
    <w:rsid w:val="006C4BC1"/>
    <w:rsid w:val="006E1BBA"/>
    <w:rsid w:val="006E2BD6"/>
    <w:rsid w:val="006F5940"/>
    <w:rsid w:val="007123B4"/>
    <w:rsid w:val="00727B76"/>
    <w:rsid w:val="00740551"/>
    <w:rsid w:val="00754A14"/>
    <w:rsid w:val="00756770"/>
    <w:rsid w:val="007624CD"/>
    <w:rsid w:val="00762AB1"/>
    <w:rsid w:val="007741F3"/>
    <w:rsid w:val="00774E91"/>
    <w:rsid w:val="00791AB2"/>
    <w:rsid w:val="00791E25"/>
    <w:rsid w:val="00797B9C"/>
    <w:rsid w:val="007A6C06"/>
    <w:rsid w:val="007B325C"/>
    <w:rsid w:val="007E6B92"/>
    <w:rsid w:val="007E6BFF"/>
    <w:rsid w:val="007E7F5A"/>
    <w:rsid w:val="007F2531"/>
    <w:rsid w:val="008042E6"/>
    <w:rsid w:val="008055BD"/>
    <w:rsid w:val="00805773"/>
    <w:rsid w:val="00807351"/>
    <w:rsid w:val="00807B74"/>
    <w:rsid w:val="00822CD0"/>
    <w:rsid w:val="008237C7"/>
    <w:rsid w:val="00823D3C"/>
    <w:rsid w:val="00835FEC"/>
    <w:rsid w:val="00841AE9"/>
    <w:rsid w:val="008437F3"/>
    <w:rsid w:val="00861CF6"/>
    <w:rsid w:val="0086236B"/>
    <w:rsid w:val="0087182A"/>
    <w:rsid w:val="00873969"/>
    <w:rsid w:val="00882044"/>
    <w:rsid w:val="008854A8"/>
    <w:rsid w:val="008936C3"/>
    <w:rsid w:val="0089611F"/>
    <w:rsid w:val="008A2CA9"/>
    <w:rsid w:val="008B0EC9"/>
    <w:rsid w:val="008B2944"/>
    <w:rsid w:val="008B62B6"/>
    <w:rsid w:val="008B6395"/>
    <w:rsid w:val="008B7CD8"/>
    <w:rsid w:val="008C5C33"/>
    <w:rsid w:val="008D27A6"/>
    <w:rsid w:val="008D3DB7"/>
    <w:rsid w:val="008D3DD9"/>
    <w:rsid w:val="008E21A6"/>
    <w:rsid w:val="008E4EEF"/>
    <w:rsid w:val="008F563D"/>
    <w:rsid w:val="00907DE7"/>
    <w:rsid w:val="00915AA9"/>
    <w:rsid w:val="00941219"/>
    <w:rsid w:val="00941FFA"/>
    <w:rsid w:val="00943E80"/>
    <w:rsid w:val="009519EB"/>
    <w:rsid w:val="00956646"/>
    <w:rsid w:val="00966E4B"/>
    <w:rsid w:val="009824A5"/>
    <w:rsid w:val="0099475E"/>
    <w:rsid w:val="009A0AAA"/>
    <w:rsid w:val="009A1450"/>
    <w:rsid w:val="009A37E6"/>
    <w:rsid w:val="009B3CE7"/>
    <w:rsid w:val="009B4FBB"/>
    <w:rsid w:val="009B5025"/>
    <w:rsid w:val="009D325B"/>
    <w:rsid w:val="009E2ED5"/>
    <w:rsid w:val="009F2DED"/>
    <w:rsid w:val="00A0271B"/>
    <w:rsid w:val="00A11AEC"/>
    <w:rsid w:val="00A47D98"/>
    <w:rsid w:val="00A50C65"/>
    <w:rsid w:val="00A55072"/>
    <w:rsid w:val="00A63096"/>
    <w:rsid w:val="00A641A8"/>
    <w:rsid w:val="00A6464A"/>
    <w:rsid w:val="00A65769"/>
    <w:rsid w:val="00A679E5"/>
    <w:rsid w:val="00A736E0"/>
    <w:rsid w:val="00A76C61"/>
    <w:rsid w:val="00AA0B11"/>
    <w:rsid w:val="00AA2A57"/>
    <w:rsid w:val="00AA4ED0"/>
    <w:rsid w:val="00AD2B41"/>
    <w:rsid w:val="00AD3244"/>
    <w:rsid w:val="00AE4FCE"/>
    <w:rsid w:val="00AE6412"/>
    <w:rsid w:val="00AE66DB"/>
    <w:rsid w:val="00B03235"/>
    <w:rsid w:val="00B07FF3"/>
    <w:rsid w:val="00B23EBD"/>
    <w:rsid w:val="00B41BC6"/>
    <w:rsid w:val="00B420D6"/>
    <w:rsid w:val="00B43694"/>
    <w:rsid w:val="00B437F5"/>
    <w:rsid w:val="00B43C75"/>
    <w:rsid w:val="00B5025D"/>
    <w:rsid w:val="00B50C8F"/>
    <w:rsid w:val="00B5213D"/>
    <w:rsid w:val="00B53C33"/>
    <w:rsid w:val="00B93F4C"/>
    <w:rsid w:val="00BA0103"/>
    <w:rsid w:val="00BA07BB"/>
    <w:rsid w:val="00BA6EF0"/>
    <w:rsid w:val="00BB080B"/>
    <w:rsid w:val="00BC2D35"/>
    <w:rsid w:val="00BE14FE"/>
    <w:rsid w:val="00C16AFF"/>
    <w:rsid w:val="00C24E1B"/>
    <w:rsid w:val="00C25CA0"/>
    <w:rsid w:val="00C2682E"/>
    <w:rsid w:val="00C30551"/>
    <w:rsid w:val="00C47FC3"/>
    <w:rsid w:val="00C50449"/>
    <w:rsid w:val="00C55586"/>
    <w:rsid w:val="00C5798A"/>
    <w:rsid w:val="00C63F70"/>
    <w:rsid w:val="00C752A7"/>
    <w:rsid w:val="00C759B5"/>
    <w:rsid w:val="00C800C3"/>
    <w:rsid w:val="00C95C73"/>
    <w:rsid w:val="00CC2670"/>
    <w:rsid w:val="00CC3F65"/>
    <w:rsid w:val="00CD2AA7"/>
    <w:rsid w:val="00CE4FCE"/>
    <w:rsid w:val="00CF400C"/>
    <w:rsid w:val="00D0385E"/>
    <w:rsid w:val="00D11D52"/>
    <w:rsid w:val="00D12033"/>
    <w:rsid w:val="00D12783"/>
    <w:rsid w:val="00D14AF9"/>
    <w:rsid w:val="00D173DC"/>
    <w:rsid w:val="00D230FE"/>
    <w:rsid w:val="00D313CB"/>
    <w:rsid w:val="00D35191"/>
    <w:rsid w:val="00D37476"/>
    <w:rsid w:val="00D40474"/>
    <w:rsid w:val="00D51F69"/>
    <w:rsid w:val="00D616D1"/>
    <w:rsid w:val="00D664A9"/>
    <w:rsid w:val="00D72105"/>
    <w:rsid w:val="00DB64CC"/>
    <w:rsid w:val="00DC7FC6"/>
    <w:rsid w:val="00DD5D75"/>
    <w:rsid w:val="00DE6355"/>
    <w:rsid w:val="00DF5837"/>
    <w:rsid w:val="00E073AA"/>
    <w:rsid w:val="00E16B78"/>
    <w:rsid w:val="00E22325"/>
    <w:rsid w:val="00E32FD6"/>
    <w:rsid w:val="00E3506D"/>
    <w:rsid w:val="00E37F18"/>
    <w:rsid w:val="00E454C0"/>
    <w:rsid w:val="00E573FE"/>
    <w:rsid w:val="00E73E21"/>
    <w:rsid w:val="00E8104B"/>
    <w:rsid w:val="00E8445B"/>
    <w:rsid w:val="00E91AD1"/>
    <w:rsid w:val="00E92190"/>
    <w:rsid w:val="00E94F39"/>
    <w:rsid w:val="00EA09E7"/>
    <w:rsid w:val="00EB0A59"/>
    <w:rsid w:val="00EC04A5"/>
    <w:rsid w:val="00EC1A8B"/>
    <w:rsid w:val="00EC1F59"/>
    <w:rsid w:val="00EC2C95"/>
    <w:rsid w:val="00EC37D3"/>
    <w:rsid w:val="00ED31A6"/>
    <w:rsid w:val="00ED377B"/>
    <w:rsid w:val="00ED3A00"/>
    <w:rsid w:val="00EF169B"/>
    <w:rsid w:val="00EF3428"/>
    <w:rsid w:val="00F21621"/>
    <w:rsid w:val="00F33523"/>
    <w:rsid w:val="00F43390"/>
    <w:rsid w:val="00F64163"/>
    <w:rsid w:val="00F66146"/>
    <w:rsid w:val="00F71D23"/>
    <w:rsid w:val="00F95BD3"/>
    <w:rsid w:val="00FC60CD"/>
    <w:rsid w:val="00FD3B39"/>
    <w:rsid w:val="00FD5B8E"/>
    <w:rsid w:val="00FE340B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7CFE25"/>
  <w15:docId w15:val="{485BEAE6-64E0-42AF-B602-879F973C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5D8"/>
    <w:rPr>
      <w:sz w:val="24"/>
      <w:szCs w:val="24"/>
    </w:rPr>
  </w:style>
  <w:style w:type="paragraph" w:styleId="Titre1">
    <w:name w:val="heading 1"/>
    <w:basedOn w:val="Normal"/>
    <w:next w:val="Normal"/>
    <w:qFormat/>
    <w:rsid w:val="003C25D8"/>
    <w:pPr>
      <w:keepNext/>
      <w:tabs>
        <w:tab w:val="left" w:pos="2235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3C25D8"/>
    <w:pPr>
      <w:keepNext/>
      <w:tabs>
        <w:tab w:val="left" w:pos="2235"/>
      </w:tabs>
      <w:jc w:val="center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3C25D8"/>
    <w:pPr>
      <w:keepNext/>
      <w:tabs>
        <w:tab w:val="left" w:pos="2235"/>
      </w:tabs>
      <w:jc w:val="center"/>
      <w:outlineLvl w:val="2"/>
    </w:pPr>
    <w:rPr>
      <w:b/>
      <w:bCs/>
      <w:szCs w:val="20"/>
    </w:rPr>
  </w:style>
  <w:style w:type="paragraph" w:styleId="Titre4">
    <w:name w:val="heading 4"/>
    <w:basedOn w:val="Normal"/>
    <w:next w:val="Normal"/>
    <w:qFormat/>
    <w:rsid w:val="003C25D8"/>
    <w:pPr>
      <w:keepNext/>
      <w:tabs>
        <w:tab w:val="left" w:pos="2235"/>
      </w:tabs>
      <w:jc w:val="center"/>
      <w:outlineLvl w:val="3"/>
    </w:pPr>
    <w:rPr>
      <w:b/>
      <w:bCs/>
      <w:color w:val="FF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33CFB"/>
    <w:rPr>
      <w:color w:val="0000FF"/>
      <w:u w:val="single"/>
    </w:rPr>
  </w:style>
  <w:style w:type="paragraph" w:styleId="En-tte">
    <w:name w:val="header"/>
    <w:basedOn w:val="Normal"/>
    <w:rsid w:val="003C25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25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C25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BC6"/>
    <w:pPr>
      <w:ind w:left="720"/>
      <w:contextualSpacing/>
    </w:pPr>
  </w:style>
  <w:style w:type="paragraph" w:customStyle="1" w:styleId="1retrait">
    <w:name w:val="1° retrait"/>
    <w:basedOn w:val="Normal"/>
    <w:qFormat/>
    <w:rsid w:val="00362689"/>
    <w:pPr>
      <w:spacing w:before="40" w:line="264" w:lineRule="auto"/>
      <w:ind w:left="568" w:hanging="284"/>
      <w:jc w:val="both"/>
    </w:pPr>
    <w:rPr>
      <w:rFonts w:ascii="Arial" w:hAnsi="Arial"/>
      <w:color w:val="404040"/>
      <w:sz w:val="22"/>
    </w:rPr>
  </w:style>
  <w:style w:type="character" w:styleId="Numrodepage">
    <w:name w:val="page number"/>
    <w:basedOn w:val="Policepardfaut"/>
    <w:rsid w:val="00246509"/>
  </w:style>
  <w:style w:type="character" w:customStyle="1" w:styleId="Mentionnonrsolue1">
    <w:name w:val="Mention non résolue1"/>
    <w:basedOn w:val="Policepardfaut"/>
    <w:uiPriority w:val="99"/>
    <w:semiHidden/>
    <w:unhideWhenUsed/>
    <w:rsid w:val="0045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ailc@arborescence-emploi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departement13.fr/typo3conf/ext/theme_cg13/templates/Maquettes/images/logo-3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1296-F54A-44D1-8954-827D9EE0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Links>
    <vt:vector size="12" baseType="variant">
      <vt:variant>
        <vt:i4>5767206</vt:i4>
      </vt:variant>
      <vt:variant>
        <vt:i4>3</vt:i4>
      </vt:variant>
      <vt:variant>
        <vt:i4>0</vt:i4>
      </vt:variant>
      <vt:variant>
        <vt:i4>5</vt:i4>
      </vt:variant>
      <vt:variant>
        <vt:lpwstr>mailto:j.faux@performance13.com</vt:lpwstr>
      </vt:variant>
      <vt:variant>
        <vt:lpwstr/>
      </vt:variant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mailto:p13.salon@orange.fr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Arbo</dc:creator>
  <cp:lastModifiedBy>User</cp:lastModifiedBy>
  <cp:revision>10</cp:revision>
  <cp:lastPrinted>2021-03-03T13:53:00Z</cp:lastPrinted>
  <dcterms:created xsi:type="dcterms:W3CDTF">2021-01-14T10:22:00Z</dcterms:created>
  <dcterms:modified xsi:type="dcterms:W3CDTF">2021-03-18T12:35:00Z</dcterms:modified>
</cp:coreProperties>
</file>